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8E3" w:rsidRDefault="004C78E3">
      <w:pPr>
        <w:pStyle w:val="Overskrift1"/>
      </w:pPr>
      <w:bookmarkStart w:id="0" w:name="Start"/>
      <w:bookmarkEnd w:id="0"/>
      <w:r>
        <w:t>PROTOKOLL</w:t>
      </w:r>
    </w:p>
    <w:p w:rsidR="00731D62" w:rsidRPr="00731D62" w:rsidRDefault="00731D62" w:rsidP="00731D62">
      <w:pPr>
        <w:pStyle w:val="MUItalic"/>
      </w:pPr>
      <w:bookmarkStart w:id="1" w:name="LED_UOFF"/>
      <w:bookmarkEnd w:id="1"/>
    </w:p>
    <w:p w:rsidR="004C78E3" w:rsidRPr="00882147" w:rsidRDefault="00FC5981" w:rsidP="00882147">
      <w:sdt>
        <w:sdtPr>
          <w:tag w:val="Label_fraMU"/>
          <w:id w:val="-807313447"/>
          <w:placeholder>
            <w:docPart w:val="3BA26ECA585342BDAA6388E4E49BEFDA"/>
          </w:placeholder>
          <w:text/>
        </w:sdtPr>
        <w:sdtEndPr/>
        <w:sdtContent>
          <w:r w:rsidR="00F531C2" w:rsidRPr="00882147">
            <w:t>fra</w:t>
          </w:r>
        </w:sdtContent>
      </w:sdt>
      <w:r w:rsidR="00F531C2" w:rsidRPr="00882147">
        <w:t xml:space="preserve"> møte i </w:t>
      </w:r>
      <w:r w:rsidR="009136BB">
        <w:rPr>
          <w:noProof/>
        </w:rPr>
        <w:t>Fylkesstyret Nord-Trøndelag</w:t>
      </w:r>
    </w:p>
    <w:p w:rsidR="004C78E3" w:rsidRPr="0075154B" w:rsidRDefault="004C78E3" w:rsidP="0075154B"/>
    <w:tbl>
      <w:tblPr>
        <w:tblW w:w="0" w:type="auto"/>
        <w:tblLook w:val="01E0" w:firstRow="1" w:lastRow="1" w:firstColumn="1" w:lastColumn="1" w:noHBand="0" w:noVBand="0"/>
      </w:tblPr>
      <w:tblGrid>
        <w:gridCol w:w="1660"/>
        <w:gridCol w:w="2625"/>
        <w:gridCol w:w="4786"/>
      </w:tblGrid>
      <w:tr w:rsidR="00604CDF" w:rsidTr="00604CDF">
        <w:tc>
          <w:tcPr>
            <w:tcW w:w="1681" w:type="dxa"/>
          </w:tcPr>
          <w:p w:rsidR="00604CDF" w:rsidRDefault="00604CDF" w:rsidP="00E62EF1">
            <w:r>
              <w:rPr>
                <w:b/>
              </w:rPr>
              <w:t>Møtedato</w:t>
            </w:r>
          </w:p>
        </w:tc>
        <w:tc>
          <w:tcPr>
            <w:tcW w:w="2680" w:type="dxa"/>
          </w:tcPr>
          <w:p w:rsidR="00604CDF" w:rsidRPr="009129F9" w:rsidRDefault="009136BB" w:rsidP="009129F9">
            <w:r>
              <w:t>18</w:t>
            </w:r>
            <w:r>
              <w:rPr>
                <w:noProof/>
              </w:rPr>
              <w:t>.01.2016</w:t>
            </w:r>
          </w:p>
        </w:tc>
        <w:tc>
          <w:tcPr>
            <w:tcW w:w="4926" w:type="dxa"/>
          </w:tcPr>
          <w:p w:rsidR="00604CDF" w:rsidRDefault="00604CDF" w:rsidP="00241088">
            <w:r>
              <w:t>Vår dato</w:t>
            </w:r>
            <w:r w:rsidR="00241088">
              <w:t xml:space="preserve">: </w:t>
            </w:r>
            <w:sdt>
              <w:sdtPr>
                <w:tag w:val="MU_VårDato"/>
                <w:id w:val="188909800"/>
                <w:placeholder>
                  <w:docPart w:val="A9CF8B47E6B54CA09EC60213610F98B5"/>
                </w:placeholder>
                <w:date w:fullDate="2016-02-02T13:40:00Z">
                  <w:dateFormat w:val="dd.MM.yyyy"/>
                  <w:lid w:val="nb-NO"/>
                  <w:storeMappedDataAs w:val="dateTime"/>
                  <w:calendar w:val="gregorian"/>
                </w:date>
              </w:sdtPr>
              <w:sdtEndPr/>
              <w:sdtContent>
                <w:r w:rsidR="00C679A7">
                  <w:t>02.02.2016</w:t>
                </w:r>
              </w:sdtContent>
            </w:sdt>
          </w:p>
        </w:tc>
      </w:tr>
      <w:tr w:rsidR="00604CDF" w:rsidTr="00604CDF">
        <w:tc>
          <w:tcPr>
            <w:tcW w:w="1681" w:type="dxa"/>
          </w:tcPr>
          <w:p w:rsidR="00604CDF" w:rsidRDefault="00604CDF" w:rsidP="00E62EF1">
            <w:pPr>
              <w:rPr>
                <w:b/>
              </w:rPr>
            </w:pPr>
            <w:r>
              <w:rPr>
                <w:b/>
              </w:rPr>
              <w:t>Møtetid</w:t>
            </w:r>
          </w:p>
        </w:tc>
        <w:tc>
          <w:tcPr>
            <w:tcW w:w="2680" w:type="dxa"/>
          </w:tcPr>
          <w:p w:rsidR="00604CDF" w:rsidRPr="009129F9" w:rsidRDefault="009136BB" w:rsidP="009129F9">
            <w:r>
              <w:t>20</w:t>
            </w:r>
            <w:r>
              <w:rPr>
                <w:noProof/>
              </w:rPr>
              <w:t>:00</w:t>
            </w:r>
          </w:p>
        </w:tc>
        <w:tc>
          <w:tcPr>
            <w:tcW w:w="4926" w:type="dxa"/>
          </w:tcPr>
          <w:p w:rsidR="00604CDF" w:rsidRPr="00882147" w:rsidRDefault="00604CDF" w:rsidP="00882147">
            <w:r w:rsidRPr="00882147">
              <w:t xml:space="preserve">Utvalgssekretær </w:t>
            </w:r>
            <w:r w:rsidR="009136BB">
              <w:rPr>
                <w:noProof/>
              </w:rPr>
              <w:t>Nord-Trøndelag Bondelag</w:t>
            </w:r>
          </w:p>
        </w:tc>
      </w:tr>
      <w:tr w:rsidR="00604CDF" w:rsidTr="00604CDF">
        <w:trPr>
          <w:trHeight w:val="255"/>
        </w:trPr>
        <w:tc>
          <w:tcPr>
            <w:tcW w:w="1681" w:type="dxa"/>
          </w:tcPr>
          <w:sdt>
            <w:sdtPr>
              <w:rPr>
                <w:b/>
              </w:rPr>
              <w:tag w:val="Label_Møtested"/>
              <w:id w:val="-420403976"/>
              <w:placeholder>
                <w:docPart w:val="3BA26ECA585342BDAA6388E4E49BEFDA"/>
              </w:placeholder>
              <w:text/>
            </w:sdtPr>
            <w:sdtEndPr/>
            <w:sdtContent>
              <w:p w:rsidR="00604CDF" w:rsidRPr="00E62EF1" w:rsidRDefault="00604CDF" w:rsidP="00E62EF1">
                <w:pPr>
                  <w:rPr>
                    <w:b/>
                  </w:rPr>
                </w:pPr>
                <w:r w:rsidRPr="00E62EF1">
                  <w:rPr>
                    <w:b/>
                  </w:rPr>
                  <w:t>Møtested</w:t>
                </w:r>
              </w:p>
            </w:sdtContent>
          </w:sdt>
        </w:tc>
        <w:tc>
          <w:tcPr>
            <w:tcW w:w="2680" w:type="dxa"/>
          </w:tcPr>
          <w:p w:rsidR="00604CDF" w:rsidRPr="009129F9" w:rsidRDefault="009136BB" w:rsidP="009129F9">
            <w:r>
              <w:t>Telefonmøte</w:t>
            </w:r>
          </w:p>
        </w:tc>
        <w:tc>
          <w:tcPr>
            <w:tcW w:w="4926" w:type="dxa"/>
          </w:tcPr>
          <w:p w:rsidR="00604CDF" w:rsidRDefault="00604CDF">
            <w:r>
              <w:t xml:space="preserve">Telefon </w:t>
            </w:r>
          </w:p>
        </w:tc>
      </w:tr>
    </w:tbl>
    <w:p w:rsidR="00604CDF" w:rsidRDefault="00604CDF"/>
    <w:p w:rsidR="00604CDF" w:rsidRDefault="00604CDF"/>
    <w:p w:rsidR="00604CDF" w:rsidRPr="003766D9" w:rsidRDefault="00604CDF" w:rsidP="003766D9">
      <w:pPr>
        <w:pStyle w:val="MUHeading2"/>
        <w:pBdr>
          <w:bottom w:val="single" w:sz="4" w:space="1" w:color="auto"/>
        </w:pBdr>
      </w:pPr>
      <w:r w:rsidRPr="003766D9">
        <w:t xml:space="preserve">Sak </w:t>
      </w:r>
      <w:r w:rsidR="009136BB">
        <w:rPr>
          <w:noProof/>
        </w:rPr>
        <w:t>15/01004</w:t>
      </w:r>
    </w:p>
    <w:p w:rsidR="00C679A7" w:rsidRDefault="00604CDF" w:rsidP="00C679A7">
      <w:r w:rsidRPr="00F531C2">
        <w:rPr>
          <w:b/>
        </w:rPr>
        <w:t>Som medlemmer møtte:</w:t>
      </w:r>
      <w:r w:rsidR="00C679A7">
        <w:rPr>
          <w:b/>
        </w:rPr>
        <w:t xml:space="preserve"> </w:t>
      </w:r>
      <w:r w:rsidR="00C679A7">
        <w:t>Asbjørn Helland, Trond Hodne, Borgny Kjølstad Grande, Johan Kristian Daling og Kristin Kjølen</w:t>
      </w:r>
    </w:p>
    <w:p w:rsidR="00604CDF" w:rsidRPr="00F531C2" w:rsidRDefault="00604CDF">
      <w:pPr>
        <w:rPr>
          <w:b/>
        </w:rPr>
      </w:pPr>
    </w:p>
    <w:p w:rsidR="00604CDF" w:rsidRDefault="00604CDF">
      <w:bookmarkStart w:id="2" w:name="MEMBERS_MET"/>
      <w:bookmarkEnd w:id="2"/>
    </w:p>
    <w:p w:rsidR="008A15F2" w:rsidRDefault="008A15F2" w:rsidP="004902EC">
      <w:pPr>
        <w:rPr>
          <w:b/>
        </w:rPr>
      </w:pPr>
    </w:p>
    <w:p w:rsidR="00E350DA" w:rsidRPr="001F74CB" w:rsidRDefault="00E350DA" w:rsidP="004902EC">
      <w:r w:rsidRPr="004902EC">
        <w:rPr>
          <w:b/>
        </w:rPr>
        <w:t>Forfall</w:t>
      </w:r>
      <w:r w:rsidR="004902EC" w:rsidRPr="004902EC">
        <w:rPr>
          <w:b/>
        </w:rPr>
        <w:t>:</w:t>
      </w:r>
      <w:r w:rsidR="004902EC" w:rsidRPr="001F74CB">
        <w:t xml:space="preserve">  </w:t>
      </w:r>
      <w:bookmarkStart w:id="3" w:name="MEMBERS_NOTMET"/>
      <w:bookmarkEnd w:id="3"/>
      <w:r w:rsidR="00C679A7">
        <w:t>Sigmund Johansen, Line Klausen og Erik Melting</w:t>
      </w:r>
    </w:p>
    <w:p w:rsidR="00E350DA" w:rsidRDefault="00E350DA"/>
    <w:p w:rsidR="00E350DA" w:rsidRPr="001F74CB" w:rsidRDefault="00E350DA" w:rsidP="004902EC">
      <w:r w:rsidRPr="004902EC">
        <w:rPr>
          <w:b/>
        </w:rPr>
        <w:t>Som varamedlem møtte</w:t>
      </w:r>
      <w:r w:rsidR="004902EC" w:rsidRPr="004902EC">
        <w:rPr>
          <w:b/>
        </w:rPr>
        <w:t>:</w:t>
      </w:r>
      <w:r w:rsidR="004902EC" w:rsidRPr="001F74CB">
        <w:t xml:space="preserve">  </w:t>
      </w:r>
      <w:bookmarkStart w:id="4" w:name="MEMBERS_SUBST"/>
      <w:bookmarkEnd w:id="4"/>
    </w:p>
    <w:p w:rsidR="00767836" w:rsidRDefault="00767836" w:rsidP="003D327E"/>
    <w:p w:rsidR="00767836" w:rsidRPr="001F74CB" w:rsidRDefault="00E350DA" w:rsidP="003D327E">
      <w:r w:rsidRPr="004902EC">
        <w:rPr>
          <w:b/>
        </w:rPr>
        <w:t xml:space="preserve">Til </w:t>
      </w:r>
      <w:sdt>
        <w:sdtPr>
          <w:rPr>
            <w:b/>
          </w:rPr>
          <w:tag w:val="label_behandling"/>
          <w:id w:val="-643661467"/>
          <w:placeholder>
            <w:docPart w:val="3BA26ECA585342BDAA6388E4E49BEFDA"/>
          </w:placeholder>
          <w:text/>
        </w:sdtPr>
        <w:sdtEndPr/>
        <w:sdtContent>
          <w:r w:rsidRPr="004902EC">
            <w:rPr>
              <w:b/>
            </w:rPr>
            <w:t>behandling</w:t>
          </w:r>
        </w:sdtContent>
      </w:sdt>
      <w:r w:rsidRPr="004902EC">
        <w:rPr>
          <w:b/>
        </w:rPr>
        <w:t>:</w:t>
      </w:r>
      <w:r w:rsidR="004902EC" w:rsidRPr="001F74CB">
        <w:t xml:space="preserve"> </w:t>
      </w:r>
    </w:p>
    <w:p w:rsidR="004C78E3" w:rsidRDefault="004C78E3" w:rsidP="003D327E"/>
    <w:p w:rsidR="004C78E3" w:rsidRPr="00C679A7" w:rsidRDefault="004C78E3">
      <w:pPr>
        <w:pStyle w:val="Topptekst"/>
        <w:tabs>
          <w:tab w:val="clear" w:pos="4536"/>
          <w:tab w:val="clear" w:pos="9072"/>
        </w:tabs>
        <w:rPr>
          <w:rFonts w:cs="Arial"/>
          <w:b/>
          <w:szCs w:val="24"/>
          <w:lang w:val="nb-NO"/>
        </w:rPr>
      </w:pPr>
    </w:p>
    <w:p w:rsidR="00C679A7" w:rsidRDefault="00C679A7" w:rsidP="00C679A7">
      <w:bookmarkStart w:id="5" w:name="MU_FasteSaker"/>
      <w:bookmarkEnd w:id="5"/>
      <w:r w:rsidRPr="00C679A7">
        <w:rPr>
          <w:b/>
        </w:rPr>
        <w:t>Orienteringssaker:</w:t>
      </w:r>
      <w:r>
        <w:br/>
      </w:r>
    </w:p>
    <w:p w:rsidR="00C679A7" w:rsidRDefault="00C679A7" w:rsidP="00C679A7">
      <w:r>
        <w:t>LA-MRSA:</w:t>
      </w:r>
      <w:r>
        <w:br/>
        <w:t>Anne Marit og Brita orienterte om MRSA i besetninger i Nord-Trøndelag.</w:t>
      </w:r>
    </w:p>
    <w:p w:rsidR="00C679A7" w:rsidRDefault="00C679A7" w:rsidP="00C679A7"/>
    <w:p w:rsidR="00C679A7" w:rsidRDefault="00C679A7" w:rsidP="00C679A7">
      <w:r>
        <w:t>Regionmøter:</w:t>
      </w:r>
      <w:r>
        <w:br/>
        <w:t>Borgny og Johan Kristian orienterte om regionmøtet på Grong.</w:t>
      </w:r>
      <w:r>
        <w:br/>
        <w:t xml:space="preserve">Få deltakere, mange plansjer og mange tunge saker som la en demper på engasjementet. Fokus på kylling. Likevel et godt møte. Ressursbruken må vurderes. </w:t>
      </w:r>
    </w:p>
    <w:p w:rsidR="00C679A7" w:rsidRDefault="00C679A7" w:rsidP="00C679A7"/>
    <w:p w:rsidR="00C679A7" w:rsidRDefault="00C679A7" w:rsidP="00C679A7">
      <w:r>
        <w:t xml:space="preserve">Anne Marit orienterte om regionmøtet på Kolvereid. </w:t>
      </w:r>
      <w:r>
        <w:br/>
        <w:t xml:space="preserve">Få deltakere 4+valgkomiteen, Sigmund og Anne M, likevel god stemning. Møtedeltakerne mente at det ikke hadde noe å si om møtene ble avholdt på dag eller kveld. </w:t>
      </w:r>
    </w:p>
    <w:p w:rsidR="00C679A7" w:rsidRDefault="00C679A7">
      <w:r>
        <w:br w:type="page"/>
      </w:r>
    </w:p>
    <w:p w:rsidR="00C679A7" w:rsidRDefault="00C679A7" w:rsidP="00C679A7">
      <w:pPr>
        <w:pStyle w:val="MUCaseTitle"/>
      </w:pPr>
      <w:r w:rsidRPr="00C679A7">
        <w:rPr>
          <w:shd w:val="clear" w:color="auto" w:fill="D9D9D9"/>
        </w:rPr>
        <w:lastRenderedPageBreak/>
        <w:t>Saker til behandling</w:t>
      </w:r>
    </w:p>
    <w:p w:rsidR="00C679A7" w:rsidRDefault="00C679A7" w:rsidP="00C679A7">
      <w:pPr>
        <w:pStyle w:val="MUCaseTitle2"/>
      </w:pPr>
      <w:bookmarkStart w:id="6" w:name="CaseRef485618"/>
      <w:bookmarkEnd w:id="6"/>
      <w:r>
        <w:t>1/16</w:t>
      </w:r>
      <w:r>
        <w:tab/>
        <w:t>15/00862-42</w:t>
      </w:r>
      <w:r>
        <w:tab/>
        <w:t>Nord-Trøndelag Bondelag - innspill til ny jordbruksmelding styrebehandling</w:t>
      </w:r>
    </w:p>
    <w:p w:rsidR="00C679A7" w:rsidRDefault="00C679A7" w:rsidP="00C679A7">
      <w:pPr>
        <w:pStyle w:val="MUCaseTitle2"/>
      </w:pPr>
    </w:p>
    <w:p w:rsidR="00C679A7" w:rsidRDefault="00C679A7" w:rsidP="00C679A7"/>
    <w:p w:rsidR="00C679A7" w:rsidRDefault="00C679A7" w:rsidP="00C679A7"/>
    <w:sdt>
      <w:sdtPr>
        <w:rPr>
          <w:b w:val="0"/>
        </w:rPr>
        <w:alias w:val="Vedtak for sak 1/16"/>
        <w:tag w:val="HandlingID485618;CaseID407704"/>
        <w:id w:val="15629478"/>
        <w:placeholder>
          <w:docPart w:val="DefaultPlaceholder_22675703"/>
        </w:placeholder>
      </w:sdtPr>
      <w:sdtEndPr/>
      <w:sdtContent>
        <w:p w:rsidR="00C679A7" w:rsidRDefault="00C679A7" w:rsidP="00C679A7">
          <w:pPr>
            <w:pStyle w:val="MUCaseTitle3"/>
          </w:pPr>
          <w:r>
            <w:t>Vedtak</w:t>
          </w:r>
        </w:p>
        <w:p w:rsidR="00C679A7" w:rsidRDefault="00C679A7" w:rsidP="00C679A7"/>
        <w:p w:rsidR="00C679A7" w:rsidRDefault="00C679A7" w:rsidP="00C679A7">
          <w:r>
            <w:t xml:space="preserve">Nord-Trøndelag Bondelag sender uttalelse til Norges Bondelag i tråd med saksframlegg og styrets behandling. </w:t>
          </w:r>
        </w:p>
        <w:p w:rsidR="00C679A7" w:rsidRDefault="00C679A7" w:rsidP="00C679A7"/>
        <w:p w:rsidR="00C679A7" w:rsidRDefault="00FC5981" w:rsidP="00C679A7"/>
      </w:sdtContent>
    </w:sdt>
    <w:p w:rsidR="00C679A7" w:rsidRDefault="00C679A7" w:rsidP="00C679A7"/>
    <w:p w:rsidR="00C679A7" w:rsidRDefault="00C679A7" w:rsidP="00C679A7"/>
    <w:p w:rsidR="00C679A7" w:rsidRDefault="00C679A7" w:rsidP="00C679A7">
      <w:pPr>
        <w:pStyle w:val="MUCaseTitle3"/>
      </w:pPr>
      <w:r>
        <w:t>Saksutredning</w:t>
      </w:r>
    </w:p>
    <w:p w:rsidR="00C679A7" w:rsidRDefault="00C679A7" w:rsidP="00C679A7"/>
    <w:p w:rsidR="00C679A7" w:rsidRDefault="00C679A7" w:rsidP="00C86C69"/>
    <w:p w:rsidR="00C679A7" w:rsidRPr="0016129A" w:rsidRDefault="00C679A7" w:rsidP="00C86C69">
      <w:pPr>
        <w:rPr>
          <w:b/>
        </w:rPr>
      </w:pPr>
      <w:r w:rsidRPr="0016129A">
        <w:rPr>
          <w:b/>
        </w:rPr>
        <w:t>Innledning</w:t>
      </w:r>
    </w:p>
    <w:p w:rsidR="00C679A7" w:rsidRDefault="00C679A7" w:rsidP="00C86C69"/>
    <w:p w:rsidR="00C679A7" w:rsidRDefault="00C679A7" w:rsidP="00C86C69">
      <w:r>
        <w:t xml:space="preserve">Landbruks- og matminister Listhaug startet i november 2015 arbeidet med ny Jordbruksmelding. Stortingsforliket mellom Regjeringspartiene og samarbeidspartiene om jordbruksoppgjøret 2014 slår fast at det skal legges fram en ny landbruksmelding for Stortinget, etter krav fra samarbeidspartiene. </w:t>
      </w:r>
    </w:p>
    <w:p w:rsidR="00C679A7" w:rsidRDefault="00C679A7" w:rsidP="00C86C69"/>
    <w:p w:rsidR="00C679A7" w:rsidRDefault="00C679A7" w:rsidP="00C86C69">
      <w:r>
        <w:t>Departementet holdt innspillsmøte i november, og organisasjonene er nå bedt om skriftlige innspill til meldingsarbeidet. Departementet har besluttet at denne meldingen kun skal gjelde jordbruket. Statsråden har også signalisert at de gjeldende overordna målsettingene for landbruket ligger fast. Gitt at dette er tilfellet, vil meldingen sannsynligvis omhandle virkemiddelbruken i jordbrukspolitikken, og særlig jordbruksavtalen og de juridiske virkemidlene i eiendomspolitikken m.m.</w:t>
      </w:r>
    </w:p>
    <w:p w:rsidR="00C679A7" w:rsidRDefault="00C679A7" w:rsidP="00C86C69"/>
    <w:p w:rsidR="00C679A7" w:rsidRDefault="00C679A7" w:rsidP="00C86C69">
      <w:r>
        <w:t>Forenklingsutvalget, markedsbalanseringsutvalget har drøftet omfattende endringer i dagens virkemiddelsystem. Denne diskusjonen vil trolig tas inn i Stortingsmeldingsprosessen i tillegg til de kommende jordbruksforhandlingene.</w:t>
      </w:r>
    </w:p>
    <w:p w:rsidR="00C679A7" w:rsidRDefault="00C679A7" w:rsidP="00C86C69"/>
    <w:p w:rsidR="00C679A7" w:rsidRDefault="00C679A7" w:rsidP="00C86C69">
      <w:r w:rsidRPr="0016129A">
        <w:t xml:space="preserve">Nord-Trøndelag Bondelag </w:t>
      </w:r>
      <w:r>
        <w:t>h</w:t>
      </w:r>
      <w:r w:rsidRPr="0016129A">
        <w:t>ar mottatt</w:t>
      </w:r>
      <w:r>
        <w:t xml:space="preserve"> et utkast til innspill til jordbruksmeldinga fra Norges Bondelag. Det opereres med svært korte frister, og fylkeslagene har frist til 22. januar med å gi innspill til Norges Bondelag. </w:t>
      </w:r>
    </w:p>
    <w:p w:rsidR="00C679A7" w:rsidRDefault="00C679A7" w:rsidP="00C86C69">
      <w:pPr>
        <w:rPr>
          <w:b/>
          <w:i/>
        </w:rPr>
      </w:pPr>
    </w:p>
    <w:p w:rsidR="00C679A7" w:rsidRDefault="00C679A7" w:rsidP="00C86C69">
      <w:pPr>
        <w:rPr>
          <w:b/>
          <w:i/>
        </w:rPr>
      </w:pPr>
    </w:p>
    <w:p w:rsidR="00C679A7" w:rsidRPr="00285D21" w:rsidRDefault="00C679A7" w:rsidP="00C86C69">
      <w:pPr>
        <w:rPr>
          <w:b/>
        </w:rPr>
      </w:pPr>
      <w:r w:rsidRPr="00285D21">
        <w:rPr>
          <w:b/>
        </w:rPr>
        <w:t>Vurdering</w:t>
      </w:r>
    </w:p>
    <w:p w:rsidR="00C679A7" w:rsidRDefault="00C679A7" w:rsidP="00C86C69"/>
    <w:p w:rsidR="00C679A7" w:rsidRDefault="00C679A7" w:rsidP="00C86C69">
      <w:r>
        <w:t>Nord-Trøndelag Bondelag mener utkastet som er sendt på høring er gjennomarbeidet og dekker de aller fleste av de tema som er aktuelle å spille inn i meldingsprosessen.</w:t>
      </w:r>
    </w:p>
    <w:p w:rsidR="00C679A7" w:rsidRDefault="00C679A7" w:rsidP="00C86C69"/>
    <w:p w:rsidR="00C679A7" w:rsidRDefault="00C679A7" w:rsidP="00C86C69">
      <w:r>
        <w:t xml:space="preserve">Nord-Trøndelag Bondelag mener i utgangspunktet det er svært viktig at en ny melding ikke rokker ved de overordna målsettingene og bærebjelkene i jordbrukspolitikken. En må videreføre langsiktighet i målsettinger og virkemiddelbruk i jordbrukspolitikken. Behovet for </w:t>
      </w:r>
      <w:r>
        <w:lastRenderedPageBreak/>
        <w:t xml:space="preserve">dette øker framover med bakgrunn i global befolkningsvekst, avtakende potensial for global matproduksjon, klimaendringer og økt fokus på bioøkonomiens rolle i samfunnet. </w:t>
      </w:r>
    </w:p>
    <w:p w:rsidR="00C679A7" w:rsidRDefault="00C679A7" w:rsidP="00C86C69"/>
    <w:p w:rsidR="00C679A7" w:rsidRDefault="00C679A7" w:rsidP="00C86C69"/>
    <w:p w:rsidR="00C679A7" w:rsidRDefault="00C679A7" w:rsidP="00C86C69"/>
    <w:p w:rsidR="00C679A7" w:rsidRDefault="00C679A7" w:rsidP="00C86C69">
      <w:r>
        <w:t>Kommentarer til enkelte kapitler:</w:t>
      </w:r>
    </w:p>
    <w:p w:rsidR="00C679A7" w:rsidRPr="00C52882" w:rsidRDefault="00C679A7" w:rsidP="00C86C69"/>
    <w:p w:rsidR="00C679A7" w:rsidRPr="001F5CCD" w:rsidRDefault="00C679A7" w:rsidP="00C86C69">
      <w:pPr>
        <w:pStyle w:val="Listeavsnitt"/>
        <w:numPr>
          <w:ilvl w:val="0"/>
          <w:numId w:val="1"/>
        </w:numPr>
        <w:rPr>
          <w:b/>
          <w:szCs w:val="24"/>
        </w:rPr>
      </w:pPr>
      <w:r w:rsidRPr="001F5CCD">
        <w:rPr>
          <w:b/>
          <w:szCs w:val="24"/>
        </w:rPr>
        <w:t>Mål for norsk landbruk</w:t>
      </w:r>
    </w:p>
    <w:p w:rsidR="00C679A7" w:rsidRPr="00E564C8" w:rsidRDefault="00C679A7" w:rsidP="00C86C69">
      <w:pPr>
        <w:ind w:left="360"/>
      </w:pPr>
      <w:r w:rsidRPr="00E564C8">
        <w:t>Nord-Trøndelag Bondelag mener:</w:t>
      </w:r>
    </w:p>
    <w:p w:rsidR="00C679A7" w:rsidRDefault="00C679A7" w:rsidP="00C86C69">
      <w:pPr>
        <w:pStyle w:val="Listeavsnitt"/>
        <w:numPr>
          <w:ilvl w:val="0"/>
          <w:numId w:val="2"/>
        </w:numPr>
        <w:rPr>
          <w:szCs w:val="24"/>
        </w:rPr>
      </w:pPr>
      <w:r>
        <w:rPr>
          <w:szCs w:val="24"/>
        </w:rPr>
        <w:t>Det er svært viktig at de overordna målsettingene fra gjeldende Stortingsmelding ligger fast framover; økt matproduksjon basert på norske ressurser for en økende norsk befolkning.</w:t>
      </w:r>
    </w:p>
    <w:p w:rsidR="00C679A7" w:rsidRDefault="00C679A7" w:rsidP="00C86C69">
      <w:pPr>
        <w:pStyle w:val="Listeavsnitt"/>
        <w:numPr>
          <w:ilvl w:val="0"/>
          <w:numId w:val="2"/>
        </w:numPr>
        <w:rPr>
          <w:szCs w:val="24"/>
        </w:rPr>
      </w:pPr>
      <w:r>
        <w:rPr>
          <w:szCs w:val="24"/>
        </w:rPr>
        <w:t>Arealressursene i hele landet må utnyttes, og det må legges til rette for lønnsom matproduksjon med en produksjonsstruktur tilpasset de naturgitte forholdene rundt omkring i landet.</w:t>
      </w:r>
    </w:p>
    <w:p w:rsidR="00C679A7" w:rsidRDefault="00C679A7" w:rsidP="00C86C69">
      <w:pPr>
        <w:pStyle w:val="Listeavsnitt"/>
        <w:numPr>
          <w:ilvl w:val="0"/>
          <w:numId w:val="2"/>
        </w:numPr>
        <w:rPr>
          <w:szCs w:val="24"/>
        </w:rPr>
      </w:pPr>
      <w:r>
        <w:rPr>
          <w:szCs w:val="24"/>
        </w:rPr>
        <w:t xml:space="preserve">Kanaliseringspolitikken må videreføres og virkemiddelsystemet må differensieres med økt distrikts- og strukturinnretning. </w:t>
      </w:r>
    </w:p>
    <w:p w:rsidR="00C679A7" w:rsidRDefault="00C679A7" w:rsidP="00C86C69">
      <w:pPr>
        <w:pStyle w:val="Listeavsnitt"/>
        <w:numPr>
          <w:ilvl w:val="0"/>
          <w:numId w:val="2"/>
        </w:numPr>
        <w:rPr>
          <w:szCs w:val="24"/>
        </w:rPr>
      </w:pPr>
      <w:r>
        <w:rPr>
          <w:szCs w:val="24"/>
        </w:rPr>
        <w:t>Distriktspolitikk og strukturinnretning må uttrykkes sterkere i målformuleringene i meldinga.</w:t>
      </w:r>
    </w:p>
    <w:p w:rsidR="00C679A7" w:rsidRDefault="00C679A7" w:rsidP="00C86C69">
      <w:pPr>
        <w:pStyle w:val="Listeavsnitt"/>
        <w:numPr>
          <w:ilvl w:val="0"/>
          <w:numId w:val="2"/>
        </w:numPr>
        <w:rPr>
          <w:szCs w:val="24"/>
        </w:rPr>
      </w:pPr>
      <w:r>
        <w:rPr>
          <w:szCs w:val="24"/>
        </w:rPr>
        <w:t>Ambisjonene i klimasammenheng må tydeliggjøres.</w:t>
      </w:r>
    </w:p>
    <w:p w:rsidR="00C679A7" w:rsidRDefault="00C679A7" w:rsidP="00C86C69">
      <w:pPr>
        <w:pStyle w:val="Listeavsnitt"/>
        <w:numPr>
          <w:ilvl w:val="0"/>
          <w:numId w:val="2"/>
        </w:numPr>
        <w:rPr>
          <w:szCs w:val="24"/>
        </w:rPr>
      </w:pPr>
      <w:r>
        <w:rPr>
          <w:szCs w:val="24"/>
        </w:rPr>
        <w:t>Bioøkonomiens betydning og potensial framover må være gjennomgående i Bondelagets uttalelse.</w:t>
      </w:r>
    </w:p>
    <w:p w:rsidR="00C679A7" w:rsidRDefault="00C679A7" w:rsidP="00C86C69"/>
    <w:p w:rsidR="00C679A7" w:rsidRPr="001F5CCD" w:rsidRDefault="00C679A7" w:rsidP="00C86C69">
      <w:pPr>
        <w:pStyle w:val="Listeavsnitt"/>
        <w:numPr>
          <w:ilvl w:val="0"/>
          <w:numId w:val="1"/>
        </w:numPr>
        <w:rPr>
          <w:b/>
          <w:szCs w:val="24"/>
        </w:rPr>
      </w:pPr>
      <w:r w:rsidRPr="001F5CCD">
        <w:rPr>
          <w:b/>
          <w:szCs w:val="24"/>
        </w:rPr>
        <w:t>Arealbruk</w:t>
      </w:r>
    </w:p>
    <w:p w:rsidR="00C679A7" w:rsidRDefault="00C679A7" w:rsidP="00C86C69">
      <w:pPr>
        <w:pStyle w:val="Listeavsnitt"/>
        <w:numPr>
          <w:ilvl w:val="0"/>
          <w:numId w:val="2"/>
        </w:numPr>
        <w:rPr>
          <w:szCs w:val="24"/>
        </w:rPr>
      </w:pPr>
      <w:r>
        <w:rPr>
          <w:szCs w:val="24"/>
        </w:rPr>
        <w:t>Nord-Trøndelag Bondelag støtter kravet om en nasjonal plan for vern av matjord.</w:t>
      </w:r>
    </w:p>
    <w:p w:rsidR="00C679A7" w:rsidRDefault="00C679A7" w:rsidP="00C86C69">
      <w:pPr>
        <w:pStyle w:val="Listeavsnitt"/>
        <w:numPr>
          <w:ilvl w:val="0"/>
          <w:numId w:val="2"/>
        </w:numPr>
        <w:rPr>
          <w:szCs w:val="24"/>
        </w:rPr>
      </w:pPr>
      <w:r>
        <w:rPr>
          <w:szCs w:val="24"/>
        </w:rPr>
        <w:t>Vi mener målsettinger om nydyrking må tas inn i dette kapitlet.</w:t>
      </w:r>
    </w:p>
    <w:p w:rsidR="00C679A7" w:rsidRDefault="00C679A7" w:rsidP="00C86C69">
      <w:pPr>
        <w:pStyle w:val="Listeavsnitt"/>
        <w:numPr>
          <w:ilvl w:val="0"/>
          <w:numId w:val="2"/>
        </w:numPr>
        <w:rPr>
          <w:szCs w:val="24"/>
        </w:rPr>
      </w:pPr>
      <w:r>
        <w:rPr>
          <w:szCs w:val="24"/>
        </w:rPr>
        <w:t>Nord-Trøndelag Bondelag støtter kravet om at 85% av energiinnholdet i norsk fôr skal være norskprodusert innen 2025.</w:t>
      </w:r>
    </w:p>
    <w:p w:rsidR="00C679A7" w:rsidRDefault="00C679A7" w:rsidP="00C86C69">
      <w:pPr>
        <w:pStyle w:val="Listeavsnitt"/>
        <w:numPr>
          <w:ilvl w:val="0"/>
          <w:numId w:val="2"/>
        </w:numPr>
        <w:rPr>
          <w:szCs w:val="24"/>
        </w:rPr>
      </w:pPr>
      <w:r>
        <w:rPr>
          <w:szCs w:val="24"/>
        </w:rPr>
        <w:t>Fylkeslaget er tilfreds med at rovviltpolitikk og utmarksbeite løftes opp under temaet arealbruk. Rovviltpolitikken slik vi ser den i dag er i realiteten arealpolitikk, hvor ynglemål og geografisk differensiert forvaltning i realiteten legger beslag på store utmarksbeiteressurser. Nord-Trøndelag Bondelag er også enig i at det er helt nødvendig å redusere bestandsmålet for bjørn, og at omstilling grunnet rovvilt må kompenseres fullt ut og finansieres utenom jordbruksavtalen.</w:t>
      </w:r>
    </w:p>
    <w:p w:rsidR="00C679A7" w:rsidRPr="003D43F0" w:rsidRDefault="00C679A7" w:rsidP="00C86C69">
      <w:pPr>
        <w:pStyle w:val="Listeavsnitt"/>
        <w:numPr>
          <w:ilvl w:val="0"/>
          <w:numId w:val="2"/>
        </w:numPr>
        <w:rPr>
          <w:szCs w:val="24"/>
        </w:rPr>
      </w:pPr>
      <w:r>
        <w:rPr>
          <w:szCs w:val="24"/>
        </w:rPr>
        <w:t>En ny jordbruksmelding må omfatte målsettinger om økt beitebruk i utmark.</w:t>
      </w:r>
    </w:p>
    <w:p w:rsidR="00C679A7" w:rsidRPr="003D43F0" w:rsidRDefault="00C679A7" w:rsidP="00C86C69"/>
    <w:p w:rsidR="00C679A7" w:rsidRPr="00536462" w:rsidRDefault="00C679A7" w:rsidP="00C86C69">
      <w:pPr>
        <w:pStyle w:val="Listeavsnitt"/>
        <w:numPr>
          <w:ilvl w:val="0"/>
          <w:numId w:val="1"/>
        </w:numPr>
        <w:rPr>
          <w:b/>
          <w:szCs w:val="24"/>
        </w:rPr>
      </w:pPr>
      <w:r w:rsidRPr="00536462">
        <w:rPr>
          <w:b/>
          <w:szCs w:val="24"/>
        </w:rPr>
        <w:t>Klimaendringer</w:t>
      </w:r>
    </w:p>
    <w:p w:rsidR="00C679A7" w:rsidRDefault="00C679A7" w:rsidP="00C86C69">
      <w:pPr>
        <w:pStyle w:val="Listeavsnitt"/>
        <w:numPr>
          <w:ilvl w:val="0"/>
          <w:numId w:val="2"/>
        </w:numPr>
        <w:rPr>
          <w:szCs w:val="24"/>
        </w:rPr>
      </w:pPr>
      <w:r>
        <w:rPr>
          <w:szCs w:val="24"/>
        </w:rPr>
        <w:t>Nord-Trøndelag Bondelag støtter kravet om å sette nasjonale mål for matvareberedskap, og en opptrappingsplan for jordbrukssektoren.</w:t>
      </w:r>
    </w:p>
    <w:p w:rsidR="00C679A7" w:rsidRDefault="00C679A7" w:rsidP="00C86C69">
      <w:pPr>
        <w:pStyle w:val="Listeavsnitt"/>
        <w:numPr>
          <w:ilvl w:val="0"/>
          <w:numId w:val="2"/>
        </w:numPr>
        <w:rPr>
          <w:szCs w:val="24"/>
        </w:rPr>
      </w:pPr>
      <w:r>
        <w:rPr>
          <w:szCs w:val="24"/>
        </w:rPr>
        <w:t xml:space="preserve">Fornybar energi; støtter formuleringene i utkastet, men mener det bør signaliseres at dagens ordning med grønne sertifikater diskriminerer andre energibærere enn de som effektivt kan omformes til elektrisk kraft. Stimulans og støtte til investering og drift av fornybar energi må gjøres uavhengig av energiform/energibærer. For eksempel må leveranse av biovarme også kunne støttes. Slike investeringer er like viktige som elkraft.  </w:t>
      </w:r>
    </w:p>
    <w:p w:rsidR="00C679A7" w:rsidRDefault="00C679A7" w:rsidP="00C86C69"/>
    <w:p w:rsidR="00C679A7" w:rsidRPr="005A0DE7" w:rsidRDefault="00C679A7" w:rsidP="00C86C69"/>
    <w:p w:rsidR="00C679A7" w:rsidRPr="009A79D4" w:rsidRDefault="00C679A7" w:rsidP="00C86C69">
      <w:pPr>
        <w:pStyle w:val="Listeavsnitt"/>
        <w:numPr>
          <w:ilvl w:val="0"/>
          <w:numId w:val="1"/>
        </w:numPr>
        <w:rPr>
          <w:b/>
          <w:szCs w:val="24"/>
        </w:rPr>
      </w:pPr>
      <w:r w:rsidRPr="009A79D4">
        <w:rPr>
          <w:b/>
          <w:szCs w:val="24"/>
        </w:rPr>
        <w:t>Verdiskaping</w:t>
      </w:r>
    </w:p>
    <w:p w:rsidR="00C679A7" w:rsidRDefault="00C679A7" w:rsidP="00C86C69">
      <w:pPr>
        <w:pStyle w:val="Listeavsnitt"/>
        <w:numPr>
          <w:ilvl w:val="0"/>
          <w:numId w:val="2"/>
        </w:numPr>
        <w:rPr>
          <w:szCs w:val="24"/>
        </w:rPr>
      </w:pPr>
      <w:r>
        <w:rPr>
          <w:szCs w:val="24"/>
        </w:rPr>
        <w:lastRenderedPageBreak/>
        <w:t xml:space="preserve">Nord-Trøndelag Bondelag mener at koblingen mellom landbrukspolitikken g distriktspolitikken må tydeliggjøres enda mer enn i utkastet. Dette punktet er svært, dersom en skal kunne nå målsettinger om å utnytte ressursene i hele landet. </w:t>
      </w:r>
    </w:p>
    <w:p w:rsidR="00C679A7" w:rsidRDefault="00C679A7" w:rsidP="00C86C69">
      <w:pPr>
        <w:pStyle w:val="Listeavsnitt"/>
        <w:numPr>
          <w:ilvl w:val="0"/>
          <w:numId w:val="2"/>
        </w:numPr>
        <w:rPr>
          <w:szCs w:val="24"/>
        </w:rPr>
      </w:pPr>
      <w:r>
        <w:rPr>
          <w:szCs w:val="24"/>
        </w:rPr>
        <w:t>Distriktsvirkemidler må styrkes.</w:t>
      </w:r>
    </w:p>
    <w:p w:rsidR="00C679A7" w:rsidRDefault="00C679A7" w:rsidP="00C86C69">
      <w:pPr>
        <w:pStyle w:val="Listeavsnitt"/>
        <w:numPr>
          <w:ilvl w:val="0"/>
          <w:numId w:val="2"/>
        </w:numPr>
        <w:rPr>
          <w:szCs w:val="24"/>
        </w:rPr>
      </w:pPr>
      <w:r>
        <w:rPr>
          <w:szCs w:val="24"/>
        </w:rPr>
        <w:t>FOU er også særlig avgjørende i en situasjon med klimaendringer, hvor naturgitte forutsetninger for matproduksjon endres i stor skala.</w:t>
      </w:r>
    </w:p>
    <w:p w:rsidR="00C679A7" w:rsidRDefault="00C679A7" w:rsidP="00C86C69">
      <w:pPr>
        <w:pStyle w:val="Listeavsnitt"/>
        <w:numPr>
          <w:ilvl w:val="0"/>
          <w:numId w:val="2"/>
        </w:numPr>
        <w:rPr>
          <w:szCs w:val="24"/>
        </w:rPr>
      </w:pPr>
      <w:r w:rsidRPr="00947B49">
        <w:rPr>
          <w:b/>
          <w:i/>
          <w:szCs w:val="24"/>
        </w:rPr>
        <w:t>Investeringsvirkemidler</w:t>
      </w:r>
      <w:r>
        <w:rPr>
          <w:szCs w:val="24"/>
        </w:rPr>
        <w:t xml:space="preserve"> er avgjørende for ønsket utvikling av næringa, jf også vårt tidligere innspill i høringa om løsdriftskravet 20204. Virkemiddelbruken må sikre lønnsom investering i arealtilpassa produksjonsstruktur i hele landet.</w:t>
      </w:r>
    </w:p>
    <w:p w:rsidR="00C679A7" w:rsidRPr="00947B49" w:rsidRDefault="00C679A7" w:rsidP="00C86C69">
      <w:pPr>
        <w:pStyle w:val="Listeavsnitt"/>
        <w:numPr>
          <w:ilvl w:val="1"/>
          <w:numId w:val="2"/>
        </w:numPr>
        <w:rPr>
          <w:szCs w:val="24"/>
        </w:rPr>
      </w:pPr>
      <w:r>
        <w:rPr>
          <w:szCs w:val="24"/>
        </w:rPr>
        <w:t>Flerårig investeringspakke utenom jordbruksavtalen og fondsordning er svært viktig å få inn i meldinga.</w:t>
      </w:r>
    </w:p>
    <w:p w:rsidR="00C679A7" w:rsidRPr="00947B49" w:rsidRDefault="00C679A7" w:rsidP="00C86C69">
      <w:pPr>
        <w:pStyle w:val="Listeavsnitt"/>
        <w:rPr>
          <w:szCs w:val="24"/>
        </w:rPr>
      </w:pPr>
    </w:p>
    <w:p w:rsidR="00C679A7" w:rsidRPr="00E26720" w:rsidRDefault="00C679A7" w:rsidP="00C86C69">
      <w:pPr>
        <w:pStyle w:val="Listeavsnitt"/>
        <w:numPr>
          <w:ilvl w:val="0"/>
          <w:numId w:val="1"/>
        </w:numPr>
        <w:rPr>
          <w:b/>
          <w:szCs w:val="24"/>
        </w:rPr>
      </w:pPr>
      <w:r w:rsidRPr="00E26720">
        <w:rPr>
          <w:b/>
          <w:szCs w:val="24"/>
        </w:rPr>
        <w:t>Rekruttering</w:t>
      </w:r>
    </w:p>
    <w:p w:rsidR="00C679A7" w:rsidRDefault="00C679A7" w:rsidP="00C86C69">
      <w:pPr>
        <w:pStyle w:val="Listeavsnitt"/>
        <w:numPr>
          <w:ilvl w:val="0"/>
          <w:numId w:val="2"/>
        </w:numPr>
        <w:rPr>
          <w:szCs w:val="24"/>
        </w:rPr>
      </w:pPr>
      <w:r>
        <w:rPr>
          <w:szCs w:val="24"/>
        </w:rPr>
        <w:t>Ordninger som sikrer familieliv, sosiale forhold og likestilling er viktig. Forenklingsutvalget utfordrer disse ordningene i sin rapport.</w:t>
      </w:r>
    </w:p>
    <w:p w:rsidR="00C679A7" w:rsidRDefault="00C679A7" w:rsidP="00C86C69">
      <w:pPr>
        <w:pStyle w:val="Listeavsnitt"/>
        <w:numPr>
          <w:ilvl w:val="0"/>
          <w:numId w:val="2"/>
        </w:numPr>
        <w:rPr>
          <w:szCs w:val="24"/>
        </w:rPr>
      </w:pPr>
      <w:r>
        <w:rPr>
          <w:szCs w:val="24"/>
        </w:rPr>
        <w:t>Nord-Trøndelag Bondelag støtter at landbruksutdanning må sikres og videreutvikles.</w:t>
      </w:r>
    </w:p>
    <w:p w:rsidR="00C679A7" w:rsidRPr="009A79D4" w:rsidRDefault="00C679A7" w:rsidP="00C86C69">
      <w:pPr>
        <w:ind w:left="360"/>
      </w:pPr>
    </w:p>
    <w:p w:rsidR="00C679A7" w:rsidRPr="00947B49" w:rsidRDefault="00C679A7" w:rsidP="00C86C69">
      <w:pPr>
        <w:pStyle w:val="Listeavsnitt"/>
        <w:numPr>
          <w:ilvl w:val="0"/>
          <w:numId w:val="1"/>
        </w:numPr>
        <w:rPr>
          <w:b/>
          <w:szCs w:val="24"/>
        </w:rPr>
      </w:pPr>
      <w:r w:rsidRPr="00947B49">
        <w:rPr>
          <w:b/>
          <w:szCs w:val="24"/>
        </w:rPr>
        <w:t>Bærebjelkene i jordbrukspolitikken</w:t>
      </w:r>
    </w:p>
    <w:p w:rsidR="00C679A7" w:rsidRDefault="00C679A7" w:rsidP="00C86C69">
      <w:pPr>
        <w:pStyle w:val="Listeavsnitt"/>
        <w:numPr>
          <w:ilvl w:val="0"/>
          <w:numId w:val="2"/>
        </w:numPr>
        <w:rPr>
          <w:szCs w:val="24"/>
        </w:rPr>
      </w:pPr>
      <w:r>
        <w:rPr>
          <w:szCs w:val="24"/>
        </w:rPr>
        <w:t>Nord-Trøndelag Bondelag mener det er helt avgjørende å sikre de fire bærebjelkene. Må fokuseres sterkt!</w:t>
      </w:r>
    </w:p>
    <w:p w:rsidR="00C679A7" w:rsidRDefault="00C679A7" w:rsidP="00C86C69">
      <w:pPr>
        <w:pStyle w:val="Listeavsnitt"/>
        <w:numPr>
          <w:ilvl w:val="0"/>
          <w:numId w:val="2"/>
        </w:numPr>
        <w:rPr>
          <w:szCs w:val="24"/>
        </w:rPr>
      </w:pPr>
      <w:r>
        <w:rPr>
          <w:szCs w:val="24"/>
        </w:rPr>
        <w:t xml:space="preserve">Importvern, Jordbruksavtalen, markedsordningene samt juridiske virkemidler og eiendomspolitikk. </w:t>
      </w:r>
    </w:p>
    <w:p w:rsidR="00C679A7" w:rsidRDefault="00C679A7" w:rsidP="00C86C69">
      <w:pPr>
        <w:pStyle w:val="Listeavsnitt"/>
        <w:numPr>
          <w:ilvl w:val="0"/>
          <w:numId w:val="2"/>
        </w:numPr>
        <w:rPr>
          <w:szCs w:val="24"/>
        </w:rPr>
      </w:pPr>
      <w:r>
        <w:rPr>
          <w:szCs w:val="24"/>
        </w:rPr>
        <w:t xml:space="preserve">Meldinga må stadfeste at videreføring av de fire bærebjelkene </w:t>
      </w:r>
      <w:r w:rsidRPr="00E26720">
        <w:rPr>
          <w:szCs w:val="24"/>
          <w:u w:val="single"/>
        </w:rPr>
        <w:t>sammen</w:t>
      </w:r>
      <w:r>
        <w:rPr>
          <w:szCs w:val="24"/>
        </w:rPr>
        <w:t xml:space="preserve"> er avgjørende for måloppnåelsen i jordbrukspolitikken.</w:t>
      </w:r>
    </w:p>
    <w:p w:rsidR="00C679A7" w:rsidRPr="00947B49" w:rsidRDefault="00C679A7" w:rsidP="00C86C69">
      <w:pPr>
        <w:ind w:left="360"/>
      </w:pPr>
    </w:p>
    <w:p w:rsidR="00C679A7" w:rsidRPr="00750AB7" w:rsidRDefault="00C679A7" w:rsidP="00C86C69">
      <w:pPr>
        <w:pStyle w:val="Listeavsnitt"/>
        <w:numPr>
          <w:ilvl w:val="0"/>
          <w:numId w:val="1"/>
        </w:numPr>
        <w:rPr>
          <w:b/>
          <w:szCs w:val="24"/>
        </w:rPr>
      </w:pPr>
      <w:r w:rsidRPr="00750AB7">
        <w:rPr>
          <w:b/>
          <w:szCs w:val="24"/>
        </w:rPr>
        <w:t>Importvern</w:t>
      </w:r>
    </w:p>
    <w:p w:rsidR="00C679A7" w:rsidRDefault="00C679A7" w:rsidP="00C86C69">
      <w:pPr>
        <w:pStyle w:val="Listeavsnitt"/>
        <w:numPr>
          <w:ilvl w:val="0"/>
          <w:numId w:val="2"/>
        </w:numPr>
        <w:rPr>
          <w:szCs w:val="24"/>
        </w:rPr>
      </w:pPr>
      <w:r>
        <w:rPr>
          <w:szCs w:val="24"/>
        </w:rPr>
        <w:t>Importvernets betydning avgjørende for at det skal være mulig å drive en aktiv innenlandsk jordbrukspolitikk og matproduksjon.</w:t>
      </w:r>
    </w:p>
    <w:p w:rsidR="00C679A7" w:rsidRDefault="00C679A7" w:rsidP="00C86C69">
      <w:pPr>
        <w:pStyle w:val="Listeavsnitt"/>
        <w:numPr>
          <w:ilvl w:val="0"/>
          <w:numId w:val="2"/>
        </w:numPr>
        <w:rPr>
          <w:szCs w:val="24"/>
        </w:rPr>
      </w:pPr>
      <w:r>
        <w:rPr>
          <w:szCs w:val="24"/>
        </w:rPr>
        <w:t>Regjeringen må utfordres på norske interesser i WTO, TTIP og Artikkel 19.</w:t>
      </w:r>
    </w:p>
    <w:p w:rsidR="00C679A7" w:rsidRPr="00750AB7" w:rsidRDefault="00C679A7" w:rsidP="00C86C69">
      <w:pPr>
        <w:ind w:left="360"/>
      </w:pPr>
    </w:p>
    <w:p w:rsidR="00C679A7" w:rsidRPr="00750AB7" w:rsidRDefault="00C679A7" w:rsidP="00C86C69">
      <w:pPr>
        <w:pStyle w:val="Listeavsnitt"/>
        <w:numPr>
          <w:ilvl w:val="0"/>
          <w:numId w:val="1"/>
        </w:numPr>
        <w:rPr>
          <w:b/>
          <w:szCs w:val="24"/>
        </w:rPr>
      </w:pPr>
      <w:r w:rsidRPr="00750AB7">
        <w:rPr>
          <w:b/>
          <w:szCs w:val="24"/>
        </w:rPr>
        <w:t>Jordbruksforhandlinger</w:t>
      </w:r>
    </w:p>
    <w:p w:rsidR="00C679A7" w:rsidRDefault="00C679A7" w:rsidP="00C86C69">
      <w:pPr>
        <w:pStyle w:val="Listeavsnitt"/>
        <w:numPr>
          <w:ilvl w:val="0"/>
          <w:numId w:val="2"/>
        </w:numPr>
        <w:rPr>
          <w:szCs w:val="24"/>
        </w:rPr>
      </w:pPr>
      <w:r>
        <w:rPr>
          <w:szCs w:val="24"/>
        </w:rPr>
        <w:t xml:space="preserve">Nord-Trøndelag Bondelag er enig i at meldingen må sikre forhandlingssystemet, og styrke de årlige jordbruksforhandlingene. </w:t>
      </w:r>
    </w:p>
    <w:p w:rsidR="00C679A7" w:rsidRDefault="00C679A7" w:rsidP="00C86C69">
      <w:pPr>
        <w:pStyle w:val="Listeavsnitt"/>
        <w:numPr>
          <w:ilvl w:val="0"/>
          <w:numId w:val="2"/>
        </w:numPr>
        <w:rPr>
          <w:szCs w:val="24"/>
        </w:rPr>
      </w:pPr>
      <w:r>
        <w:rPr>
          <w:szCs w:val="24"/>
        </w:rPr>
        <w:t xml:space="preserve">Ny melding </w:t>
      </w:r>
      <w:r w:rsidRPr="00750AB7">
        <w:rPr>
          <w:szCs w:val="24"/>
          <w:u w:val="single"/>
        </w:rPr>
        <w:t>må</w:t>
      </w:r>
      <w:r>
        <w:rPr>
          <w:szCs w:val="24"/>
        </w:rPr>
        <w:t xml:space="preserve"> omfatte inntektsmålsetting for jordbruket. Inntektsgapet må reduseres.</w:t>
      </w:r>
    </w:p>
    <w:p w:rsidR="00C679A7" w:rsidRPr="00750AB7" w:rsidRDefault="00C679A7" w:rsidP="00C86C69">
      <w:pPr>
        <w:pStyle w:val="Listeavsnitt"/>
        <w:numPr>
          <w:ilvl w:val="0"/>
          <w:numId w:val="2"/>
        </w:numPr>
        <w:rPr>
          <w:b/>
          <w:szCs w:val="24"/>
        </w:rPr>
      </w:pPr>
      <w:r>
        <w:rPr>
          <w:szCs w:val="24"/>
        </w:rPr>
        <w:t xml:space="preserve">Nord-Trøndelag Bondelag mener det er nødvendig med en </w:t>
      </w:r>
      <w:r w:rsidRPr="00750AB7">
        <w:rPr>
          <w:b/>
          <w:szCs w:val="24"/>
        </w:rPr>
        <w:t xml:space="preserve">opptrappingsplan for å styrke distrikts- og strukturvirkemidlene samt sikre nødvendige investeringer i arealtilpasset </w:t>
      </w:r>
      <w:r>
        <w:rPr>
          <w:b/>
          <w:szCs w:val="24"/>
        </w:rPr>
        <w:t>og klimatilpasset produksjon</w:t>
      </w:r>
      <w:r w:rsidRPr="00750AB7">
        <w:rPr>
          <w:b/>
          <w:szCs w:val="24"/>
        </w:rPr>
        <w:t xml:space="preserve">sapparat framover. </w:t>
      </w:r>
    </w:p>
    <w:p w:rsidR="00C679A7" w:rsidRPr="00750AB7" w:rsidRDefault="00C679A7" w:rsidP="00C86C69">
      <w:pPr>
        <w:pStyle w:val="Listeavsnitt"/>
        <w:rPr>
          <w:szCs w:val="24"/>
        </w:rPr>
      </w:pPr>
    </w:p>
    <w:p w:rsidR="00C679A7" w:rsidRPr="00750AB7" w:rsidRDefault="00C679A7" w:rsidP="00C86C69">
      <w:pPr>
        <w:pStyle w:val="Listeavsnitt"/>
        <w:numPr>
          <w:ilvl w:val="0"/>
          <w:numId w:val="1"/>
        </w:numPr>
        <w:rPr>
          <w:b/>
          <w:szCs w:val="24"/>
        </w:rPr>
      </w:pPr>
      <w:r w:rsidRPr="00750AB7">
        <w:rPr>
          <w:b/>
          <w:szCs w:val="24"/>
        </w:rPr>
        <w:t>Markedet, markedsmuligheter og markedsbalansering</w:t>
      </w:r>
    </w:p>
    <w:p w:rsidR="00C679A7" w:rsidRPr="00750AB7" w:rsidRDefault="00C679A7" w:rsidP="00C86C69">
      <w:pPr>
        <w:pStyle w:val="Listeavsnitt"/>
        <w:numPr>
          <w:ilvl w:val="0"/>
          <w:numId w:val="2"/>
        </w:numPr>
        <w:rPr>
          <w:szCs w:val="24"/>
        </w:rPr>
      </w:pPr>
      <w:r>
        <w:rPr>
          <w:szCs w:val="24"/>
        </w:rPr>
        <w:t>Det vises til Nord-Trøndelag Bondelags uttalelse til høringen av Markedsbalanseringutvalgets rapport.</w:t>
      </w:r>
    </w:p>
    <w:p w:rsidR="00C679A7" w:rsidRDefault="00C679A7" w:rsidP="00C86C69">
      <w:pPr>
        <w:pStyle w:val="Listeavsnitt"/>
        <w:rPr>
          <w:szCs w:val="24"/>
        </w:rPr>
      </w:pPr>
    </w:p>
    <w:p w:rsidR="00C679A7" w:rsidRPr="00E865D9" w:rsidRDefault="00C679A7" w:rsidP="00C86C69">
      <w:pPr>
        <w:pStyle w:val="Listeavsnitt"/>
        <w:numPr>
          <w:ilvl w:val="0"/>
          <w:numId w:val="1"/>
        </w:numPr>
        <w:rPr>
          <w:b/>
          <w:szCs w:val="24"/>
        </w:rPr>
      </w:pPr>
      <w:r w:rsidRPr="00E865D9">
        <w:rPr>
          <w:b/>
          <w:szCs w:val="24"/>
        </w:rPr>
        <w:t xml:space="preserve">Eiendomspolitikk og familiebruk </w:t>
      </w:r>
    </w:p>
    <w:p w:rsidR="00C679A7" w:rsidRDefault="00C679A7" w:rsidP="00C86C69">
      <w:pPr>
        <w:pStyle w:val="Listeavsnitt"/>
        <w:numPr>
          <w:ilvl w:val="0"/>
          <w:numId w:val="2"/>
        </w:numPr>
        <w:rPr>
          <w:szCs w:val="24"/>
        </w:rPr>
      </w:pPr>
      <w:r>
        <w:rPr>
          <w:szCs w:val="24"/>
        </w:rPr>
        <w:t xml:space="preserve">Nord-Trøndelag Bondelag mener Konsesjonsloven og priskontrollen må videreføres. Registrerer at Regjeringen har innsett at det ikke er flertall for å fjerne loven i sin helhet. Det er viktig at det ikke innføres et skille mellom jord- og skogeiendom for å sikre utmarksressursenes betydning som inntekts- og verdiskaper i landbruket også framover. </w:t>
      </w:r>
    </w:p>
    <w:p w:rsidR="00C679A7" w:rsidRPr="00E865D9" w:rsidRDefault="00C679A7" w:rsidP="00C86C69">
      <w:pPr>
        <w:ind w:left="360"/>
      </w:pPr>
    </w:p>
    <w:p w:rsidR="00C679A7" w:rsidRPr="00E865D9" w:rsidRDefault="00C679A7" w:rsidP="00C86C69">
      <w:pPr>
        <w:pStyle w:val="Listeavsnitt"/>
        <w:numPr>
          <w:ilvl w:val="0"/>
          <w:numId w:val="1"/>
        </w:numPr>
        <w:rPr>
          <w:b/>
          <w:szCs w:val="24"/>
        </w:rPr>
      </w:pPr>
      <w:r w:rsidRPr="00E865D9">
        <w:rPr>
          <w:b/>
          <w:szCs w:val="24"/>
        </w:rPr>
        <w:t>Produksjonssektorene</w:t>
      </w:r>
    </w:p>
    <w:p w:rsidR="00C679A7" w:rsidRDefault="00C679A7" w:rsidP="00C86C69">
      <w:pPr>
        <w:pStyle w:val="Listeavsnitt"/>
        <w:numPr>
          <w:ilvl w:val="0"/>
          <w:numId w:val="2"/>
        </w:numPr>
        <w:rPr>
          <w:szCs w:val="24"/>
        </w:rPr>
      </w:pPr>
      <w:r>
        <w:rPr>
          <w:szCs w:val="24"/>
        </w:rPr>
        <w:lastRenderedPageBreak/>
        <w:t>Kanaliseringspolitikken må underbygges og styrkes.</w:t>
      </w:r>
    </w:p>
    <w:p w:rsidR="00C679A7" w:rsidRDefault="00C679A7" w:rsidP="00C86C69">
      <w:pPr>
        <w:pStyle w:val="Listeavsnitt"/>
        <w:numPr>
          <w:ilvl w:val="0"/>
          <w:numId w:val="2"/>
        </w:numPr>
        <w:rPr>
          <w:szCs w:val="24"/>
        </w:rPr>
      </w:pPr>
      <w:r>
        <w:rPr>
          <w:szCs w:val="24"/>
        </w:rPr>
        <w:t>Melk</w:t>
      </w:r>
    </w:p>
    <w:p w:rsidR="00C679A7" w:rsidRDefault="00C679A7" w:rsidP="00C86C69">
      <w:pPr>
        <w:pStyle w:val="Listeavsnitt"/>
        <w:numPr>
          <w:ilvl w:val="1"/>
          <w:numId w:val="2"/>
        </w:numPr>
        <w:rPr>
          <w:szCs w:val="24"/>
        </w:rPr>
      </w:pPr>
      <w:r>
        <w:rPr>
          <w:szCs w:val="24"/>
        </w:rPr>
        <w:t>Støtter investeringspakke for løsdrift.</w:t>
      </w:r>
    </w:p>
    <w:p w:rsidR="00C679A7" w:rsidRDefault="00C679A7" w:rsidP="00C86C69">
      <w:pPr>
        <w:pStyle w:val="Listeavsnitt"/>
        <w:numPr>
          <w:ilvl w:val="1"/>
          <w:numId w:val="2"/>
        </w:numPr>
        <w:rPr>
          <w:szCs w:val="24"/>
        </w:rPr>
      </w:pPr>
      <w:r>
        <w:rPr>
          <w:szCs w:val="24"/>
        </w:rPr>
        <w:t>Viser til Nord-Trøndelag Bondelags uttalelse til høring om løsdriftskravet.</w:t>
      </w:r>
    </w:p>
    <w:p w:rsidR="00C679A7" w:rsidRDefault="00C679A7" w:rsidP="00C86C69">
      <w:pPr>
        <w:pStyle w:val="Listeavsnitt"/>
        <w:numPr>
          <w:ilvl w:val="1"/>
          <w:numId w:val="2"/>
        </w:numPr>
        <w:rPr>
          <w:szCs w:val="24"/>
        </w:rPr>
      </w:pPr>
      <w:r>
        <w:rPr>
          <w:szCs w:val="24"/>
        </w:rPr>
        <w:t>Støtter styrking av distrikts- og strukturprofilen i virkemidlene.</w:t>
      </w:r>
    </w:p>
    <w:p w:rsidR="00C679A7" w:rsidRDefault="00C679A7" w:rsidP="00C86C69">
      <w:pPr>
        <w:pStyle w:val="Listeavsnitt"/>
        <w:numPr>
          <w:ilvl w:val="1"/>
          <w:numId w:val="2"/>
        </w:numPr>
        <w:rPr>
          <w:szCs w:val="24"/>
        </w:rPr>
      </w:pPr>
      <w:r>
        <w:rPr>
          <w:szCs w:val="24"/>
        </w:rPr>
        <w:t>Arealtilpasset produksjonsstruktur viktig!</w:t>
      </w:r>
    </w:p>
    <w:p w:rsidR="00C679A7" w:rsidRDefault="00C679A7" w:rsidP="00C86C69">
      <w:pPr>
        <w:pStyle w:val="Listeavsnitt"/>
        <w:numPr>
          <w:ilvl w:val="1"/>
          <w:numId w:val="2"/>
        </w:numPr>
        <w:rPr>
          <w:szCs w:val="24"/>
        </w:rPr>
      </w:pPr>
      <w:r>
        <w:rPr>
          <w:szCs w:val="24"/>
        </w:rPr>
        <w:t xml:space="preserve">Omsetningsregionene i kvoteordningen må videreføres. </w:t>
      </w:r>
    </w:p>
    <w:p w:rsidR="00C679A7" w:rsidRPr="000B449C" w:rsidRDefault="00C679A7" w:rsidP="00C86C69"/>
    <w:p w:rsidR="00C679A7" w:rsidRDefault="00C679A7" w:rsidP="00C86C69">
      <w:pPr>
        <w:pStyle w:val="Listeavsnitt"/>
        <w:numPr>
          <w:ilvl w:val="0"/>
          <w:numId w:val="2"/>
        </w:numPr>
        <w:rPr>
          <w:szCs w:val="24"/>
        </w:rPr>
      </w:pPr>
      <w:r>
        <w:rPr>
          <w:szCs w:val="24"/>
        </w:rPr>
        <w:t>Korn og kraftfor</w:t>
      </w:r>
    </w:p>
    <w:p w:rsidR="00C679A7" w:rsidRPr="00EE494C" w:rsidRDefault="00C679A7" w:rsidP="00C86C69">
      <w:pPr>
        <w:pStyle w:val="Listeavsnitt"/>
        <w:numPr>
          <w:ilvl w:val="1"/>
          <w:numId w:val="2"/>
        </w:numPr>
        <w:rPr>
          <w:b/>
          <w:szCs w:val="24"/>
        </w:rPr>
      </w:pPr>
      <w:r>
        <w:rPr>
          <w:szCs w:val="24"/>
        </w:rPr>
        <w:t xml:space="preserve">Støtter viktigheten av </w:t>
      </w:r>
      <w:r w:rsidRPr="00EE494C">
        <w:rPr>
          <w:b/>
          <w:szCs w:val="24"/>
        </w:rPr>
        <w:t>balanse i kornpris og pris på kraftfor, som sikrer lønnsomhet og avsetning på norsk korn, samtidig som lønnsomheten i husdyrproduksjonene opprettholdes.</w:t>
      </w:r>
    </w:p>
    <w:p w:rsidR="00C679A7" w:rsidRDefault="00C679A7" w:rsidP="00C86C69">
      <w:pPr>
        <w:pStyle w:val="Listeavsnitt"/>
        <w:numPr>
          <w:ilvl w:val="1"/>
          <w:numId w:val="2"/>
        </w:numPr>
        <w:rPr>
          <w:szCs w:val="24"/>
        </w:rPr>
      </w:pPr>
      <w:r>
        <w:rPr>
          <w:szCs w:val="24"/>
        </w:rPr>
        <w:t xml:space="preserve">Nord-Trøndelag Bondelag er enig i at det er svært viktig med </w:t>
      </w:r>
      <w:r w:rsidRPr="00EE494C">
        <w:rPr>
          <w:b/>
          <w:szCs w:val="24"/>
        </w:rPr>
        <w:t xml:space="preserve">investeringer i jordressursen </w:t>
      </w:r>
      <w:r>
        <w:rPr>
          <w:szCs w:val="24"/>
        </w:rPr>
        <w:t>(drenering, hydroteknikk, nydyrking osv.)</w:t>
      </w:r>
    </w:p>
    <w:p w:rsidR="00C679A7" w:rsidRDefault="00C679A7" w:rsidP="00C86C69">
      <w:pPr>
        <w:ind w:left="360"/>
      </w:pPr>
    </w:p>
    <w:p w:rsidR="00C679A7" w:rsidRPr="000B449C" w:rsidRDefault="00C679A7" w:rsidP="00C86C69">
      <w:pPr>
        <w:ind w:left="360"/>
      </w:pPr>
    </w:p>
    <w:p w:rsidR="00C679A7" w:rsidRDefault="00C679A7" w:rsidP="00C86C69">
      <w:pPr>
        <w:pStyle w:val="Listeavsnitt"/>
        <w:numPr>
          <w:ilvl w:val="0"/>
          <w:numId w:val="2"/>
        </w:numPr>
        <w:rPr>
          <w:szCs w:val="24"/>
        </w:rPr>
      </w:pPr>
      <w:r>
        <w:rPr>
          <w:szCs w:val="24"/>
        </w:rPr>
        <w:t>Kjøtt og egg</w:t>
      </w:r>
    </w:p>
    <w:p w:rsidR="00C679A7" w:rsidRDefault="00C679A7" w:rsidP="00C86C69">
      <w:pPr>
        <w:pStyle w:val="Listeavsnitt"/>
        <w:numPr>
          <w:ilvl w:val="1"/>
          <w:numId w:val="2"/>
        </w:numPr>
        <w:rPr>
          <w:szCs w:val="24"/>
        </w:rPr>
      </w:pPr>
      <w:r>
        <w:rPr>
          <w:szCs w:val="24"/>
        </w:rPr>
        <w:t>Nord-Trøndelag Bondelag støtter fokus på forebygging av antibiotikaresistente bakterier.</w:t>
      </w:r>
    </w:p>
    <w:p w:rsidR="00C679A7" w:rsidRDefault="00C679A7" w:rsidP="00C86C69">
      <w:pPr>
        <w:pStyle w:val="Listeavsnitt"/>
        <w:numPr>
          <w:ilvl w:val="1"/>
          <w:numId w:val="2"/>
        </w:numPr>
        <w:rPr>
          <w:szCs w:val="24"/>
        </w:rPr>
      </w:pPr>
      <w:r>
        <w:rPr>
          <w:szCs w:val="24"/>
        </w:rPr>
        <w:t>Nord-Trøndelag Bondelag mener beiting både på innmark og i utmark må stimuleres sterkere både for storfe og sau.</w:t>
      </w:r>
    </w:p>
    <w:p w:rsidR="00C679A7" w:rsidRDefault="00C679A7" w:rsidP="00C86C69">
      <w:pPr>
        <w:pStyle w:val="Listeavsnitt"/>
        <w:numPr>
          <w:ilvl w:val="1"/>
          <w:numId w:val="2"/>
        </w:numPr>
        <w:rPr>
          <w:szCs w:val="24"/>
        </w:rPr>
      </w:pPr>
      <w:r>
        <w:rPr>
          <w:szCs w:val="24"/>
        </w:rPr>
        <w:t>Når det gjelder kylling, vil Nord-Trøndelag Bondelag vise til at markedssituasjonen, og særlig økningen av konsesjonsgrensene har resultert i at en rekke kyllingprodusenter i Midt-Norge trolig mister sine leveranser. Dette er ikke beskrevet i utkastet fra Norges Bondelag. Dette er svært alvorlig! Konsekvensene av konsesjonsøkningen er omfattende og alvorlige for enkeltprodusenter og hele Midt-Norge.</w:t>
      </w:r>
    </w:p>
    <w:p w:rsidR="00C679A7" w:rsidRPr="00E865D9" w:rsidRDefault="00C679A7" w:rsidP="00C86C69">
      <w:r w:rsidRPr="00E865D9">
        <w:t xml:space="preserve"> </w:t>
      </w:r>
    </w:p>
    <w:p w:rsidR="00C679A7" w:rsidRDefault="00C679A7" w:rsidP="00C86C69">
      <w:pPr>
        <w:pStyle w:val="Listeavsnitt"/>
        <w:numPr>
          <w:ilvl w:val="0"/>
          <w:numId w:val="2"/>
        </w:numPr>
        <w:rPr>
          <w:szCs w:val="24"/>
        </w:rPr>
      </w:pPr>
      <w:r>
        <w:rPr>
          <w:szCs w:val="24"/>
        </w:rPr>
        <w:t>Grønt</w:t>
      </w:r>
    </w:p>
    <w:p w:rsidR="00C679A7" w:rsidRDefault="00C679A7" w:rsidP="00C86C69">
      <w:pPr>
        <w:pStyle w:val="Listeavsnitt"/>
        <w:numPr>
          <w:ilvl w:val="1"/>
          <w:numId w:val="2"/>
        </w:numPr>
        <w:rPr>
          <w:szCs w:val="24"/>
        </w:rPr>
      </w:pPr>
      <w:r>
        <w:rPr>
          <w:szCs w:val="24"/>
        </w:rPr>
        <w:t xml:space="preserve">Nord-Trøndelag Bondelag understreker tollvernets betydning. </w:t>
      </w:r>
    </w:p>
    <w:p w:rsidR="00C679A7" w:rsidRDefault="00C679A7" w:rsidP="00C86C69">
      <w:pPr>
        <w:pStyle w:val="Listeavsnitt"/>
        <w:numPr>
          <w:ilvl w:val="1"/>
          <w:numId w:val="2"/>
        </w:numPr>
        <w:rPr>
          <w:szCs w:val="24"/>
        </w:rPr>
      </w:pPr>
      <w:r>
        <w:rPr>
          <w:szCs w:val="24"/>
        </w:rPr>
        <w:t>GPS må sikres og videreføres</w:t>
      </w:r>
    </w:p>
    <w:p w:rsidR="00C679A7" w:rsidRDefault="00C679A7" w:rsidP="00C86C69">
      <w:pPr>
        <w:pStyle w:val="Listeavsnitt"/>
        <w:numPr>
          <w:ilvl w:val="1"/>
          <w:numId w:val="2"/>
        </w:numPr>
        <w:rPr>
          <w:szCs w:val="24"/>
        </w:rPr>
      </w:pPr>
      <w:r>
        <w:rPr>
          <w:szCs w:val="24"/>
        </w:rPr>
        <w:t>FOU må prioriteres.</w:t>
      </w:r>
    </w:p>
    <w:p w:rsidR="00C679A7" w:rsidRPr="00E865D9" w:rsidRDefault="00C679A7" w:rsidP="00C86C69">
      <w:pPr>
        <w:ind w:left="1080"/>
      </w:pPr>
    </w:p>
    <w:p w:rsidR="00C679A7" w:rsidRDefault="00C679A7" w:rsidP="00C86C69">
      <w:pPr>
        <w:pStyle w:val="Listeavsnitt"/>
        <w:numPr>
          <w:ilvl w:val="0"/>
          <w:numId w:val="2"/>
        </w:numPr>
        <w:rPr>
          <w:szCs w:val="24"/>
        </w:rPr>
      </w:pPr>
      <w:r>
        <w:rPr>
          <w:szCs w:val="24"/>
        </w:rPr>
        <w:t>Pelsdyrnæringa</w:t>
      </w:r>
    </w:p>
    <w:p w:rsidR="00C679A7" w:rsidRPr="00E865D9" w:rsidRDefault="00C679A7" w:rsidP="00C86C69">
      <w:pPr>
        <w:pStyle w:val="Listeavsnitt"/>
        <w:numPr>
          <w:ilvl w:val="1"/>
          <w:numId w:val="2"/>
        </w:numPr>
        <w:rPr>
          <w:szCs w:val="24"/>
        </w:rPr>
      </w:pPr>
      <w:r>
        <w:rPr>
          <w:szCs w:val="24"/>
        </w:rPr>
        <w:t>Nord-Trøndelag Bondelag støtter utkastet.</w:t>
      </w:r>
    </w:p>
    <w:p w:rsidR="00C679A7" w:rsidRDefault="00C679A7" w:rsidP="00C86C69"/>
    <w:p w:rsidR="00C679A7" w:rsidRDefault="00C679A7" w:rsidP="00C679A7"/>
    <w:p w:rsidR="00C679A7" w:rsidRDefault="00C679A7">
      <w:r>
        <w:br w:type="page"/>
      </w:r>
    </w:p>
    <w:p w:rsidR="00C679A7" w:rsidRDefault="00C679A7" w:rsidP="00C679A7"/>
    <w:p w:rsidR="004C78E3" w:rsidRPr="00C679A7" w:rsidRDefault="004C78E3" w:rsidP="00C679A7">
      <w:bookmarkStart w:id="7" w:name="_GoBack"/>
      <w:bookmarkEnd w:id="7"/>
    </w:p>
    <w:sectPr w:rsidR="004C78E3" w:rsidRPr="00C679A7" w:rsidSect="00452F14">
      <w:footerReference w:type="even" r:id="rId7"/>
      <w:footerReference w:type="default" r:id="rId8"/>
      <w:headerReference w:type="first" r:id="rId9"/>
      <w:type w:val="continuous"/>
      <w:pgSz w:w="11907" w:h="16840" w:code="9"/>
      <w:pgMar w:top="1418" w:right="1418" w:bottom="1418" w:left="1418" w:header="153" w:footer="232" w:gutter="0"/>
      <w:paperSrc w:first="7" w:other="7"/>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981" w:rsidRDefault="00FC5981">
      <w:r>
        <w:separator/>
      </w:r>
    </w:p>
  </w:endnote>
  <w:endnote w:type="continuationSeparator" w:id="0">
    <w:p w:rsidR="00FC5981" w:rsidRDefault="00FC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378" w:rsidRDefault="00B52378">
    <w:pPr>
      <w:pStyle w:val="Bunntekst"/>
    </w:pPr>
    <w:r>
      <w:rPr>
        <w:rStyle w:val="Sidetall"/>
      </w:rPr>
      <w:tab/>
    </w:r>
    <w:r w:rsidR="00D41BDF">
      <w:rPr>
        <w:rStyle w:val="Sidetall"/>
      </w:rPr>
      <w:fldChar w:fldCharType="begin"/>
    </w:r>
    <w:r>
      <w:rPr>
        <w:rStyle w:val="Sidetall"/>
      </w:rPr>
      <w:instrText xml:space="preserve"> PAGE </w:instrText>
    </w:r>
    <w:r w:rsidR="00D41BDF">
      <w:rPr>
        <w:rStyle w:val="Sidetall"/>
      </w:rPr>
      <w:fldChar w:fldCharType="separate"/>
    </w:r>
    <w:r w:rsidR="009136BB">
      <w:rPr>
        <w:rStyle w:val="Sidetall"/>
        <w:noProof/>
      </w:rPr>
      <w:t>1</w:t>
    </w:r>
    <w:r w:rsidR="00D41BDF">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378" w:rsidRDefault="00B52378">
    <w:pPr>
      <w:pStyle w:val="Bunntekst"/>
      <w:ind w:right="360" w:firstLine="360"/>
      <w:rPr>
        <w:lang w:val="nb-NO"/>
      </w:rPr>
    </w:pPr>
    <w:r>
      <w:rPr>
        <w:lang w:val="nb-NO"/>
      </w:rPr>
      <w:tab/>
    </w:r>
    <w:r w:rsidR="00D41BDF">
      <w:rPr>
        <w:rStyle w:val="Sidetall"/>
      </w:rPr>
      <w:fldChar w:fldCharType="begin"/>
    </w:r>
    <w:r>
      <w:rPr>
        <w:rStyle w:val="Sidetall"/>
      </w:rPr>
      <w:instrText xml:space="preserve"> PAGE </w:instrText>
    </w:r>
    <w:r w:rsidR="00D41BDF">
      <w:rPr>
        <w:rStyle w:val="Sidetall"/>
      </w:rPr>
      <w:fldChar w:fldCharType="separate"/>
    </w:r>
    <w:r w:rsidR="00DA0149">
      <w:rPr>
        <w:rStyle w:val="Sidetall"/>
        <w:noProof/>
      </w:rPr>
      <w:t>6</w:t>
    </w:r>
    <w:r w:rsidR="00D41BDF">
      <w:rPr>
        <w:rStyle w:val="Sidetall"/>
      </w:rPr>
      <w:fldChar w:fldCharType="end"/>
    </w:r>
    <w:r>
      <w:rPr>
        <w:lang w:val="nb-N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981" w:rsidRDefault="00FC5981">
      <w:r>
        <w:separator/>
      </w:r>
    </w:p>
  </w:footnote>
  <w:footnote w:type="continuationSeparator" w:id="0">
    <w:p w:rsidR="00FC5981" w:rsidRDefault="00FC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FE" w:rsidRPr="0075154B" w:rsidRDefault="00D41BDF" w:rsidP="003902FE">
    <w:pPr>
      <w:pStyle w:val="Adressat"/>
      <w:ind w:right="-710"/>
      <w:jc w:val="right"/>
      <w:rPr>
        <w:sz w:val="16"/>
        <w:szCs w:val="16"/>
      </w:rPr>
    </w:pPr>
    <w:r w:rsidRPr="004A694F">
      <w:fldChar w:fldCharType="begin"/>
    </w:r>
    <w:r w:rsidR="009136BB">
      <w:instrText xml:space="preserve"> SET MEETING_RECORD_StartTime "20:00" \* CharFormat</w:instrText>
    </w:r>
    <w:r w:rsidRPr="004A694F">
      <w:fldChar w:fldCharType="separate"/>
    </w:r>
    <w:bookmarkStart w:id="8" w:name="MEETING_RECORD_StartTime"/>
    <w:r w:rsidR="009136BB">
      <w:rPr>
        <w:noProof/>
      </w:rPr>
      <w:t>20:00</w:t>
    </w:r>
    <w:bookmarkEnd w:id="8"/>
    <w:r w:rsidRPr="004A694F">
      <w:fldChar w:fldCharType="end"/>
    </w:r>
    <w:r w:rsidRPr="004A694F">
      <w:fldChar w:fldCharType="begin"/>
    </w:r>
    <w:r w:rsidR="009136BB">
      <w:instrText xml:space="preserve"> SET MEETING_RECORD_StartDateTime "18.01.2016 kl. 20:00" \* CharFormat</w:instrText>
    </w:r>
    <w:r w:rsidRPr="004A694F">
      <w:fldChar w:fldCharType="separate"/>
    </w:r>
    <w:bookmarkStart w:id="9" w:name="MEETING_RECORD_StartDateTime"/>
    <w:r w:rsidR="009136BB">
      <w:rPr>
        <w:noProof/>
      </w:rPr>
      <w:t>18.01.2016 kl. 20:00</w:t>
    </w:r>
    <w:bookmarkEnd w:id="9"/>
    <w:r w:rsidRPr="004A694F">
      <w:fldChar w:fldCharType="end"/>
    </w:r>
    <w:r w:rsidRPr="004A694F">
      <w:fldChar w:fldCharType="begin"/>
    </w:r>
    <w:r w:rsidR="009136BB">
      <w:instrText xml:space="preserve"> SET MEETING_RECORD_CaseName "15/01004" \* CharFormat</w:instrText>
    </w:r>
    <w:r w:rsidRPr="004A694F">
      <w:fldChar w:fldCharType="separate"/>
    </w:r>
    <w:bookmarkStart w:id="10" w:name="MEETING_RECORD_CaseName"/>
    <w:bookmarkStart w:id="11" w:name="Case_Name"/>
    <w:r w:rsidR="009136BB">
      <w:rPr>
        <w:noProof/>
      </w:rPr>
      <w:t>15/01004</w:t>
    </w:r>
    <w:bookmarkEnd w:id="10"/>
    <w:bookmarkEnd w:id="11"/>
    <w:r w:rsidRPr="004A694F">
      <w:fldChar w:fldCharType="end"/>
    </w:r>
    <w:r w:rsidRPr="004A694F">
      <w:fldChar w:fldCharType="begin"/>
    </w:r>
    <w:r w:rsidR="009136BB">
      <w:instrText xml:space="preserve"> SET APPOINTMENT_RECORDS_RECORD_starttime "" \* CharFormat</w:instrText>
    </w:r>
    <w:r w:rsidRPr="004A694F">
      <w:fldChar w:fldCharType="separate"/>
    </w:r>
    <w:bookmarkStart w:id="12" w:name="APPOINTMENT_RECORDS_RECORD_starttime"/>
    <w:bookmarkEnd w:id="12"/>
    <w:r w:rsidR="009136BB">
      <w:rPr>
        <w:noProof/>
      </w:rPr>
      <w:t xml:space="preserve"> </w:t>
    </w:r>
    <w:r w:rsidRPr="004A694F">
      <w:fldChar w:fldCharType="end"/>
    </w:r>
    <w:r w:rsidRPr="004A694F">
      <w:fldChar w:fldCharType="begin"/>
    </w:r>
    <w:r w:rsidR="009136BB">
      <w:instrText xml:space="preserve"> SET APPOINTMENT_RECORDS_RECORD_boardname "" \* CharFormat</w:instrText>
    </w:r>
    <w:r w:rsidRPr="004A694F">
      <w:fldChar w:fldCharType="separate"/>
    </w:r>
    <w:bookmarkStart w:id="13" w:name="APPOINTMENT_RECORDS_RECORD_boardname"/>
    <w:bookmarkEnd w:id="13"/>
    <w:r w:rsidR="009136BB">
      <w:rPr>
        <w:noProof/>
      </w:rPr>
      <w:t xml:space="preserve"> </w:t>
    </w:r>
    <w:r w:rsidRPr="004A694F">
      <w:fldChar w:fldCharType="end"/>
    </w:r>
    <w:r w:rsidRPr="004A694F">
      <w:fldChar w:fldCharType="begin"/>
    </w:r>
    <w:r w:rsidR="009136BB">
      <w:instrText xml:space="preserve"> SET APPOINTMENT_RECORDS_RECORD_subject "" \* CharFormat</w:instrText>
    </w:r>
    <w:r w:rsidRPr="004A694F">
      <w:fldChar w:fldCharType="separate"/>
    </w:r>
    <w:bookmarkStart w:id="14" w:name="APPOINTMENT_RECORDS_RECORD_subject"/>
    <w:bookmarkEnd w:id="14"/>
    <w:r w:rsidR="009136BB">
      <w:rPr>
        <w:noProof/>
      </w:rPr>
      <w:t xml:space="preserve"> </w:t>
    </w:r>
    <w:r w:rsidRPr="004A694F">
      <w:fldChar w:fldCharType="end"/>
    </w:r>
    <w:r w:rsidRPr="004A694F">
      <w:fldChar w:fldCharType="begin"/>
    </w:r>
    <w:r w:rsidR="009136BB">
      <w:instrText xml:space="preserve"> SET MEETING_RECORD_Location "Telefonmøte" \* CharFormat</w:instrText>
    </w:r>
    <w:r w:rsidRPr="004A694F">
      <w:fldChar w:fldCharType="separate"/>
    </w:r>
    <w:bookmarkStart w:id="15" w:name="MEETING_RECORD_Location"/>
    <w:r w:rsidR="009136BB">
      <w:rPr>
        <w:noProof/>
      </w:rPr>
      <w:t>Telefonmøte</w:t>
    </w:r>
    <w:bookmarkEnd w:id="15"/>
    <w:r w:rsidRPr="004A694F">
      <w:fldChar w:fldCharType="end"/>
    </w:r>
    <w:r w:rsidRPr="004A694F">
      <w:fldChar w:fldCharType="begin"/>
    </w:r>
    <w:r w:rsidR="009136BB">
      <w:instrText xml:space="preserve"> SET MEETING_RECORD_Secretary "Nord-Trøndelag Bondelag" \* CharFormat</w:instrText>
    </w:r>
    <w:r w:rsidRPr="004A694F">
      <w:fldChar w:fldCharType="separate"/>
    </w:r>
    <w:bookmarkStart w:id="16" w:name="MEETING_RECORD_Secretary"/>
    <w:r w:rsidR="009136BB">
      <w:rPr>
        <w:noProof/>
      </w:rPr>
      <w:t>Nord-Trøndelag Bondelag</w:t>
    </w:r>
    <w:bookmarkEnd w:id="16"/>
    <w:r w:rsidRPr="004A694F">
      <w:fldChar w:fldCharType="end"/>
    </w:r>
    <w:r w:rsidRPr="004A694F">
      <w:fldChar w:fldCharType="begin"/>
    </w:r>
    <w:r w:rsidR="009136BB">
      <w:instrText xml:space="preserve"> SET MEETING_RECORD_StartDate "18.01.2016" \* CharFormat</w:instrText>
    </w:r>
    <w:r w:rsidRPr="004A694F">
      <w:fldChar w:fldCharType="separate"/>
    </w:r>
    <w:bookmarkStart w:id="17" w:name="MEETING_RECORD_StartDate"/>
    <w:r w:rsidR="009136BB">
      <w:rPr>
        <w:noProof/>
      </w:rPr>
      <w:t>18.01.2016</w:t>
    </w:r>
    <w:bookmarkEnd w:id="17"/>
    <w:r w:rsidRPr="004A694F">
      <w:fldChar w:fldCharType="end"/>
    </w:r>
    <w:r w:rsidRPr="004A694F">
      <w:fldChar w:fldCharType="begin"/>
    </w:r>
    <w:r w:rsidR="009136BB">
      <w:instrText xml:space="preserve"> SET MEETING_RECORD_BoardName "Fylkesstyret Nord-Trøndelag" \* CharFormat</w:instrText>
    </w:r>
    <w:r w:rsidRPr="004A694F">
      <w:fldChar w:fldCharType="separate"/>
    </w:r>
    <w:bookmarkStart w:id="18" w:name="MEETING_RECORD_BoardName"/>
    <w:r w:rsidR="009136BB">
      <w:rPr>
        <w:noProof/>
      </w:rPr>
      <w:t>Fylkesstyret Nord-Trøndelag</w:t>
    </w:r>
    <w:bookmarkEnd w:id="18"/>
    <w:r w:rsidRPr="004A694F">
      <w:fldChar w:fldCharType="end"/>
    </w:r>
    <w:r w:rsidRPr="004A694F">
      <w:fldChar w:fldCharType="begin"/>
    </w:r>
    <w:r w:rsidR="009136BB">
      <w:instrText xml:space="preserve"> SET MEETING_ROOT_TAG_RECORD_StartDate "" \* CharFormat</w:instrText>
    </w:r>
    <w:r w:rsidRPr="004A694F">
      <w:fldChar w:fldCharType="separate"/>
    </w:r>
    <w:bookmarkStart w:id="19" w:name="MEETING_ROOT_TAG_RECORD_StartDate"/>
    <w:bookmarkEnd w:id="19"/>
    <w:r w:rsidR="009136BB">
      <w:rPr>
        <w:noProof/>
      </w:rPr>
      <w:t xml:space="preserve"> </w:t>
    </w:r>
    <w:r w:rsidRPr="004A694F">
      <w:fldChar w:fldCharType="end"/>
    </w:r>
    <w:r w:rsidRPr="004A694F">
      <w:fldChar w:fldCharType="begin"/>
    </w:r>
    <w:r w:rsidR="009136BB">
      <w:instrText xml:space="preserve"> SET MEETING_ROOT_TAG_RECORD_Location "" \* CharFormat</w:instrText>
    </w:r>
    <w:r w:rsidRPr="004A694F">
      <w:fldChar w:fldCharType="separate"/>
    </w:r>
    <w:bookmarkStart w:id="20" w:name="MEETING_ROOT_TAG_RECORD_Location"/>
    <w:bookmarkEnd w:id="20"/>
    <w:r w:rsidR="009136BB">
      <w:rPr>
        <w:noProof/>
      </w:rPr>
      <w:t xml:space="preserve"> </w:t>
    </w:r>
    <w:r w:rsidRPr="004A694F">
      <w:fldChar w:fldCharType="end"/>
    </w:r>
    <w:r w:rsidRPr="0075154B">
      <w:rPr>
        <w:sz w:val="16"/>
        <w:szCs w:val="16"/>
      </w:rPr>
      <w:fldChar w:fldCharType="begin"/>
    </w:r>
    <w:r w:rsidR="003902FE" w:rsidRPr="0075154B">
      <w:rPr>
        <w:sz w:val="16"/>
        <w:szCs w:val="16"/>
      </w:rPr>
      <w:instrText xml:space="preserve"> PAGE </w:instrText>
    </w:r>
    <w:r w:rsidRPr="0075154B">
      <w:rPr>
        <w:sz w:val="16"/>
        <w:szCs w:val="16"/>
      </w:rPr>
      <w:fldChar w:fldCharType="separate"/>
    </w:r>
    <w:r w:rsidR="00DA0149">
      <w:rPr>
        <w:noProof/>
        <w:sz w:val="16"/>
        <w:szCs w:val="16"/>
      </w:rPr>
      <w:t>1</w:t>
    </w:r>
    <w:r w:rsidRPr="0075154B">
      <w:rPr>
        <w:sz w:val="16"/>
        <w:szCs w:val="16"/>
      </w:rPr>
      <w:fldChar w:fldCharType="end"/>
    </w:r>
    <w:r w:rsidR="003902FE" w:rsidRPr="0075154B">
      <w:rPr>
        <w:sz w:val="16"/>
        <w:szCs w:val="16"/>
      </w:rPr>
      <w:t xml:space="preserve"> av </w:t>
    </w:r>
    <w:r w:rsidRPr="0075154B">
      <w:rPr>
        <w:sz w:val="16"/>
        <w:szCs w:val="16"/>
      </w:rPr>
      <w:fldChar w:fldCharType="begin"/>
    </w:r>
    <w:r w:rsidR="003902FE" w:rsidRPr="0075154B">
      <w:rPr>
        <w:sz w:val="16"/>
        <w:szCs w:val="16"/>
      </w:rPr>
      <w:instrText xml:space="preserve"> NUMPAGES  \* LOWER </w:instrText>
    </w:r>
    <w:r w:rsidRPr="0075154B">
      <w:rPr>
        <w:sz w:val="16"/>
        <w:szCs w:val="16"/>
      </w:rPr>
      <w:fldChar w:fldCharType="separate"/>
    </w:r>
    <w:r w:rsidR="00DA0149">
      <w:rPr>
        <w:noProof/>
        <w:sz w:val="16"/>
        <w:szCs w:val="16"/>
      </w:rPr>
      <w:t>6</w:t>
    </w:r>
    <w:r w:rsidRPr="0075154B">
      <w:rPr>
        <w:sz w:val="16"/>
        <w:szCs w:val="16"/>
      </w:rPr>
      <w:fldChar w:fldCharType="end"/>
    </w:r>
  </w:p>
  <w:p w:rsidR="003902FE" w:rsidRDefault="00C679A7" w:rsidP="003902FE">
    <w:pPr>
      <w:pStyle w:val="Topptekst"/>
      <w:jc w:val="right"/>
      <w:rPr>
        <w:rStyle w:val="Sidetall"/>
        <w:b/>
      </w:rPr>
    </w:pPr>
    <w:r>
      <w:rPr>
        <w:b/>
        <w:noProof/>
        <w:lang w:val="nb-NO" w:eastAsia="nb-NO"/>
      </w:rPr>
      <w:drawing>
        <wp:inline distT="0" distB="0" distL="0" distR="0">
          <wp:extent cx="1866900" cy="1095375"/>
          <wp:effectExtent l="19050" t="0" r="0" b="0"/>
          <wp:docPr id="1" name="Bil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66900" cy="1095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92A8F"/>
    <w:multiLevelType w:val="hybridMultilevel"/>
    <w:tmpl w:val="EB888638"/>
    <w:lvl w:ilvl="0" w:tplc="18304DEC">
      <w:start w:val="1"/>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9190BAF"/>
    <w:multiLevelType w:val="hybridMultilevel"/>
    <w:tmpl w:val="F3860DDE"/>
    <w:lvl w:ilvl="0" w:tplc="DA081474">
      <w:start w:val="2"/>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BB"/>
    <w:rsid w:val="00001186"/>
    <w:rsid w:val="00001593"/>
    <w:rsid w:val="0001045B"/>
    <w:rsid w:val="0001641D"/>
    <w:rsid w:val="000312DA"/>
    <w:rsid w:val="000452E2"/>
    <w:rsid w:val="00047697"/>
    <w:rsid w:val="000617BD"/>
    <w:rsid w:val="000752D8"/>
    <w:rsid w:val="00087E7E"/>
    <w:rsid w:val="00090852"/>
    <w:rsid w:val="000976F3"/>
    <w:rsid w:val="000A0A87"/>
    <w:rsid w:val="000B2D6F"/>
    <w:rsid w:val="000B79E9"/>
    <w:rsid w:val="000C1398"/>
    <w:rsid w:val="000D46EC"/>
    <w:rsid w:val="000F63AD"/>
    <w:rsid w:val="00113FFC"/>
    <w:rsid w:val="001179AC"/>
    <w:rsid w:val="00121552"/>
    <w:rsid w:val="00122C05"/>
    <w:rsid w:val="00133FED"/>
    <w:rsid w:val="00137E6E"/>
    <w:rsid w:val="00157438"/>
    <w:rsid w:val="00164CA2"/>
    <w:rsid w:val="00174981"/>
    <w:rsid w:val="00175A8D"/>
    <w:rsid w:val="0017742C"/>
    <w:rsid w:val="00184BFF"/>
    <w:rsid w:val="001912C1"/>
    <w:rsid w:val="001A1140"/>
    <w:rsid w:val="001C71F9"/>
    <w:rsid w:val="001F74CB"/>
    <w:rsid w:val="00213074"/>
    <w:rsid w:val="00231655"/>
    <w:rsid w:val="00233EE2"/>
    <w:rsid w:val="0024101C"/>
    <w:rsid w:val="00241088"/>
    <w:rsid w:val="00241CC5"/>
    <w:rsid w:val="00245AC9"/>
    <w:rsid w:val="00255E7B"/>
    <w:rsid w:val="002570EE"/>
    <w:rsid w:val="002707A6"/>
    <w:rsid w:val="00270B86"/>
    <w:rsid w:val="00281450"/>
    <w:rsid w:val="002872AE"/>
    <w:rsid w:val="00294507"/>
    <w:rsid w:val="00294CFD"/>
    <w:rsid w:val="002B3894"/>
    <w:rsid w:val="002B452F"/>
    <w:rsid w:val="002C1FCE"/>
    <w:rsid w:val="002C2B1A"/>
    <w:rsid w:val="002C4BD4"/>
    <w:rsid w:val="002C6754"/>
    <w:rsid w:val="002D41F9"/>
    <w:rsid w:val="002E1CCE"/>
    <w:rsid w:val="002F7E02"/>
    <w:rsid w:val="003007D8"/>
    <w:rsid w:val="003146FD"/>
    <w:rsid w:val="003163C8"/>
    <w:rsid w:val="00317290"/>
    <w:rsid w:val="003341C9"/>
    <w:rsid w:val="003431C6"/>
    <w:rsid w:val="003464FF"/>
    <w:rsid w:val="00346D1E"/>
    <w:rsid w:val="00362998"/>
    <w:rsid w:val="003632C6"/>
    <w:rsid w:val="00364D6A"/>
    <w:rsid w:val="0037098D"/>
    <w:rsid w:val="003766D9"/>
    <w:rsid w:val="00384F52"/>
    <w:rsid w:val="003902FE"/>
    <w:rsid w:val="003A38A2"/>
    <w:rsid w:val="003B7FD2"/>
    <w:rsid w:val="003C0BA1"/>
    <w:rsid w:val="003C143E"/>
    <w:rsid w:val="003C47B2"/>
    <w:rsid w:val="003D327E"/>
    <w:rsid w:val="003E1424"/>
    <w:rsid w:val="003E238A"/>
    <w:rsid w:val="003E2C52"/>
    <w:rsid w:val="003E2F6F"/>
    <w:rsid w:val="003E5D63"/>
    <w:rsid w:val="003F3B30"/>
    <w:rsid w:val="00404042"/>
    <w:rsid w:val="00407103"/>
    <w:rsid w:val="0042266B"/>
    <w:rsid w:val="00423E6D"/>
    <w:rsid w:val="0044002A"/>
    <w:rsid w:val="00443BF5"/>
    <w:rsid w:val="004459C1"/>
    <w:rsid w:val="0045150B"/>
    <w:rsid w:val="00452F14"/>
    <w:rsid w:val="00460D69"/>
    <w:rsid w:val="0048161E"/>
    <w:rsid w:val="004902EC"/>
    <w:rsid w:val="00497EB3"/>
    <w:rsid w:val="004A1155"/>
    <w:rsid w:val="004A3B69"/>
    <w:rsid w:val="004A694F"/>
    <w:rsid w:val="004C2245"/>
    <w:rsid w:val="004C49BA"/>
    <w:rsid w:val="004C506C"/>
    <w:rsid w:val="004C78E3"/>
    <w:rsid w:val="004D09E4"/>
    <w:rsid w:val="004D403E"/>
    <w:rsid w:val="004D5DB1"/>
    <w:rsid w:val="004E5A44"/>
    <w:rsid w:val="004F6492"/>
    <w:rsid w:val="00501927"/>
    <w:rsid w:val="00505BE7"/>
    <w:rsid w:val="005111DC"/>
    <w:rsid w:val="00513840"/>
    <w:rsid w:val="00514C6E"/>
    <w:rsid w:val="00524F15"/>
    <w:rsid w:val="0053553D"/>
    <w:rsid w:val="00556EF4"/>
    <w:rsid w:val="00561BD7"/>
    <w:rsid w:val="00563AD8"/>
    <w:rsid w:val="005677EC"/>
    <w:rsid w:val="005734E4"/>
    <w:rsid w:val="00575D76"/>
    <w:rsid w:val="0058134C"/>
    <w:rsid w:val="005834D3"/>
    <w:rsid w:val="00584F94"/>
    <w:rsid w:val="00586747"/>
    <w:rsid w:val="005928C0"/>
    <w:rsid w:val="005C15CF"/>
    <w:rsid w:val="00604CDF"/>
    <w:rsid w:val="00610476"/>
    <w:rsid w:val="00617B79"/>
    <w:rsid w:val="006248AE"/>
    <w:rsid w:val="006271EE"/>
    <w:rsid w:val="006434F0"/>
    <w:rsid w:val="006478D2"/>
    <w:rsid w:val="00670CEB"/>
    <w:rsid w:val="00695BEE"/>
    <w:rsid w:val="006A0012"/>
    <w:rsid w:val="006B2306"/>
    <w:rsid w:val="006B7C7A"/>
    <w:rsid w:val="006C0F46"/>
    <w:rsid w:val="006C42DA"/>
    <w:rsid w:val="006E0147"/>
    <w:rsid w:val="00706865"/>
    <w:rsid w:val="00710464"/>
    <w:rsid w:val="007122D8"/>
    <w:rsid w:val="0071233C"/>
    <w:rsid w:val="00715ABC"/>
    <w:rsid w:val="00731D62"/>
    <w:rsid w:val="007340C5"/>
    <w:rsid w:val="007427DB"/>
    <w:rsid w:val="0075154B"/>
    <w:rsid w:val="00751951"/>
    <w:rsid w:val="0075643B"/>
    <w:rsid w:val="007648AA"/>
    <w:rsid w:val="0076537D"/>
    <w:rsid w:val="00767836"/>
    <w:rsid w:val="007714EF"/>
    <w:rsid w:val="0077255E"/>
    <w:rsid w:val="00772ED7"/>
    <w:rsid w:val="0078240D"/>
    <w:rsid w:val="0078637A"/>
    <w:rsid w:val="00786FC5"/>
    <w:rsid w:val="007943A9"/>
    <w:rsid w:val="007A4440"/>
    <w:rsid w:val="007A4926"/>
    <w:rsid w:val="007C59D9"/>
    <w:rsid w:val="007D034E"/>
    <w:rsid w:val="007F7D66"/>
    <w:rsid w:val="00802215"/>
    <w:rsid w:val="00805901"/>
    <w:rsid w:val="008133CD"/>
    <w:rsid w:val="00822263"/>
    <w:rsid w:val="008367C2"/>
    <w:rsid w:val="00845665"/>
    <w:rsid w:val="0085284E"/>
    <w:rsid w:val="0086037F"/>
    <w:rsid w:val="0086545B"/>
    <w:rsid w:val="008705E3"/>
    <w:rsid w:val="00872BA7"/>
    <w:rsid w:val="00880276"/>
    <w:rsid w:val="00882147"/>
    <w:rsid w:val="00890145"/>
    <w:rsid w:val="00894FCA"/>
    <w:rsid w:val="00897624"/>
    <w:rsid w:val="008A15F2"/>
    <w:rsid w:val="008C043A"/>
    <w:rsid w:val="008C268C"/>
    <w:rsid w:val="008C3D6B"/>
    <w:rsid w:val="008E6501"/>
    <w:rsid w:val="008F4345"/>
    <w:rsid w:val="008F57DA"/>
    <w:rsid w:val="009001EE"/>
    <w:rsid w:val="009129F9"/>
    <w:rsid w:val="009136BB"/>
    <w:rsid w:val="009245D1"/>
    <w:rsid w:val="00953877"/>
    <w:rsid w:val="009561AC"/>
    <w:rsid w:val="00966C52"/>
    <w:rsid w:val="009944E4"/>
    <w:rsid w:val="0099766D"/>
    <w:rsid w:val="009979F2"/>
    <w:rsid w:val="009A49AF"/>
    <w:rsid w:val="009B03BF"/>
    <w:rsid w:val="009B1F0E"/>
    <w:rsid w:val="009B2BDA"/>
    <w:rsid w:val="009B3407"/>
    <w:rsid w:val="009B4344"/>
    <w:rsid w:val="009B442D"/>
    <w:rsid w:val="009B466A"/>
    <w:rsid w:val="009B6C37"/>
    <w:rsid w:val="009D6088"/>
    <w:rsid w:val="009E051F"/>
    <w:rsid w:val="009F0C00"/>
    <w:rsid w:val="009F5DB4"/>
    <w:rsid w:val="00A03A75"/>
    <w:rsid w:val="00A0629D"/>
    <w:rsid w:val="00A17456"/>
    <w:rsid w:val="00A21C06"/>
    <w:rsid w:val="00A27060"/>
    <w:rsid w:val="00A378AB"/>
    <w:rsid w:val="00A40BD1"/>
    <w:rsid w:val="00A4530B"/>
    <w:rsid w:val="00A47E40"/>
    <w:rsid w:val="00A50932"/>
    <w:rsid w:val="00A73F75"/>
    <w:rsid w:val="00A84CA5"/>
    <w:rsid w:val="00A92608"/>
    <w:rsid w:val="00A92689"/>
    <w:rsid w:val="00A94D5B"/>
    <w:rsid w:val="00AA63D9"/>
    <w:rsid w:val="00AC2EC5"/>
    <w:rsid w:val="00AE0A9E"/>
    <w:rsid w:val="00AE4158"/>
    <w:rsid w:val="00AE6148"/>
    <w:rsid w:val="00AF2652"/>
    <w:rsid w:val="00B03F41"/>
    <w:rsid w:val="00B12AC6"/>
    <w:rsid w:val="00B16D80"/>
    <w:rsid w:val="00B2566F"/>
    <w:rsid w:val="00B274C3"/>
    <w:rsid w:val="00B31BF9"/>
    <w:rsid w:val="00B40477"/>
    <w:rsid w:val="00B5061F"/>
    <w:rsid w:val="00B51110"/>
    <w:rsid w:val="00B52378"/>
    <w:rsid w:val="00B55EB2"/>
    <w:rsid w:val="00B66852"/>
    <w:rsid w:val="00B73C57"/>
    <w:rsid w:val="00B7538E"/>
    <w:rsid w:val="00B9098C"/>
    <w:rsid w:val="00B93780"/>
    <w:rsid w:val="00B97BA6"/>
    <w:rsid w:val="00BA0F53"/>
    <w:rsid w:val="00BC04FB"/>
    <w:rsid w:val="00BD0524"/>
    <w:rsid w:val="00BD3143"/>
    <w:rsid w:val="00BD7424"/>
    <w:rsid w:val="00BE2814"/>
    <w:rsid w:val="00C03C66"/>
    <w:rsid w:val="00C109A2"/>
    <w:rsid w:val="00C24ECE"/>
    <w:rsid w:val="00C4054D"/>
    <w:rsid w:val="00C64075"/>
    <w:rsid w:val="00C679A7"/>
    <w:rsid w:val="00C67BE9"/>
    <w:rsid w:val="00C702FC"/>
    <w:rsid w:val="00C72696"/>
    <w:rsid w:val="00C77F80"/>
    <w:rsid w:val="00C8238B"/>
    <w:rsid w:val="00C83548"/>
    <w:rsid w:val="00C846D3"/>
    <w:rsid w:val="00C84CFD"/>
    <w:rsid w:val="00CB2716"/>
    <w:rsid w:val="00CD56CA"/>
    <w:rsid w:val="00CD5F64"/>
    <w:rsid w:val="00CE4297"/>
    <w:rsid w:val="00CF3F01"/>
    <w:rsid w:val="00D07774"/>
    <w:rsid w:val="00D12611"/>
    <w:rsid w:val="00D25621"/>
    <w:rsid w:val="00D260A1"/>
    <w:rsid w:val="00D26B5C"/>
    <w:rsid w:val="00D30A15"/>
    <w:rsid w:val="00D346E3"/>
    <w:rsid w:val="00D3552F"/>
    <w:rsid w:val="00D35544"/>
    <w:rsid w:val="00D36E03"/>
    <w:rsid w:val="00D37B4E"/>
    <w:rsid w:val="00D41BDF"/>
    <w:rsid w:val="00D4451F"/>
    <w:rsid w:val="00D44E96"/>
    <w:rsid w:val="00D57438"/>
    <w:rsid w:val="00D71211"/>
    <w:rsid w:val="00D73A0C"/>
    <w:rsid w:val="00D8076D"/>
    <w:rsid w:val="00D87D30"/>
    <w:rsid w:val="00D97C2B"/>
    <w:rsid w:val="00DA0149"/>
    <w:rsid w:val="00DB5F7F"/>
    <w:rsid w:val="00DB7100"/>
    <w:rsid w:val="00DC0003"/>
    <w:rsid w:val="00DD1AC0"/>
    <w:rsid w:val="00DE144B"/>
    <w:rsid w:val="00DE658A"/>
    <w:rsid w:val="00DF03F1"/>
    <w:rsid w:val="00E07789"/>
    <w:rsid w:val="00E079C8"/>
    <w:rsid w:val="00E13BB5"/>
    <w:rsid w:val="00E21368"/>
    <w:rsid w:val="00E350DA"/>
    <w:rsid w:val="00E62EF1"/>
    <w:rsid w:val="00E65A18"/>
    <w:rsid w:val="00E713E3"/>
    <w:rsid w:val="00E921B7"/>
    <w:rsid w:val="00EA2BFD"/>
    <w:rsid w:val="00EB2C54"/>
    <w:rsid w:val="00EE15B5"/>
    <w:rsid w:val="00EE4CB0"/>
    <w:rsid w:val="00EE7B33"/>
    <w:rsid w:val="00EE7E28"/>
    <w:rsid w:val="00EF45A5"/>
    <w:rsid w:val="00F127DA"/>
    <w:rsid w:val="00F13C56"/>
    <w:rsid w:val="00F21C40"/>
    <w:rsid w:val="00F44E68"/>
    <w:rsid w:val="00F531C2"/>
    <w:rsid w:val="00F545C2"/>
    <w:rsid w:val="00F600C2"/>
    <w:rsid w:val="00F6578A"/>
    <w:rsid w:val="00F9187C"/>
    <w:rsid w:val="00F97DE1"/>
    <w:rsid w:val="00FA5546"/>
    <w:rsid w:val="00FA7696"/>
    <w:rsid w:val="00FC1959"/>
    <w:rsid w:val="00FC5981"/>
    <w:rsid w:val="00FC5F56"/>
    <w:rsid w:val="00FC6015"/>
    <w:rsid w:val="00FE75A9"/>
    <w:rsid w:val="00FF0E3E"/>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B24BEF-762C-44F7-B51A-04456829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079C8"/>
    <w:rPr>
      <w:sz w:val="24"/>
      <w:szCs w:val="24"/>
      <w:lang w:eastAsia="en-US"/>
    </w:rPr>
  </w:style>
  <w:style w:type="paragraph" w:styleId="Overskrift1">
    <w:name w:val="heading 1"/>
    <w:basedOn w:val="Normal"/>
    <w:next w:val="Normal"/>
    <w:qFormat/>
    <w:rsid w:val="0075154B"/>
    <w:pPr>
      <w:keepNext/>
      <w:spacing w:after="60"/>
      <w:outlineLvl w:val="0"/>
    </w:pPr>
    <w:rPr>
      <w:rFonts w:ascii="Arial" w:hAnsi="Arial"/>
      <w:b/>
      <w:kern w:val="28"/>
      <w:sz w:val="40"/>
      <w:szCs w:val="20"/>
    </w:rPr>
  </w:style>
  <w:style w:type="paragraph" w:styleId="Overskrift2">
    <w:name w:val="heading 2"/>
    <w:basedOn w:val="Normal"/>
    <w:next w:val="Normal"/>
    <w:qFormat/>
    <w:rsid w:val="004A1155"/>
    <w:pPr>
      <w:keepNext/>
      <w:tabs>
        <w:tab w:val="left" w:pos="993"/>
        <w:tab w:val="left" w:pos="2835"/>
      </w:tabs>
      <w:outlineLvl w:val="1"/>
    </w:pPr>
    <w:rPr>
      <w:b/>
      <w:szCs w:val="20"/>
      <w:lang w:val="nn-NO"/>
    </w:rPr>
  </w:style>
  <w:style w:type="paragraph" w:styleId="Overskrift3">
    <w:name w:val="heading 3"/>
    <w:basedOn w:val="Normal"/>
    <w:next w:val="Normal"/>
    <w:qFormat/>
    <w:rsid w:val="004A1155"/>
    <w:pPr>
      <w:keepNext/>
      <w:jc w:val="center"/>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4A1155"/>
    <w:pPr>
      <w:tabs>
        <w:tab w:val="center" w:pos="4536"/>
        <w:tab w:val="right" w:pos="9072"/>
      </w:tabs>
    </w:pPr>
    <w:rPr>
      <w:szCs w:val="20"/>
      <w:lang w:val="nn-NO"/>
    </w:rPr>
  </w:style>
  <w:style w:type="paragraph" w:styleId="Bunntekst">
    <w:name w:val="footer"/>
    <w:basedOn w:val="Normal"/>
    <w:link w:val="BunntekstTegn"/>
    <w:uiPriority w:val="99"/>
    <w:rsid w:val="004A1155"/>
    <w:pPr>
      <w:tabs>
        <w:tab w:val="center" w:pos="4536"/>
        <w:tab w:val="right" w:pos="9072"/>
      </w:tabs>
    </w:pPr>
    <w:rPr>
      <w:szCs w:val="20"/>
      <w:lang w:val="nn-NO"/>
    </w:rPr>
  </w:style>
  <w:style w:type="character" w:styleId="Sidetall">
    <w:name w:val="page number"/>
    <w:basedOn w:val="Standardskriftforavsnitt"/>
    <w:rsid w:val="004A1155"/>
  </w:style>
  <w:style w:type="paragraph" w:customStyle="1" w:styleId="MUCaseTitle3">
    <w:name w:val="MU_CaseTitle_3"/>
    <w:basedOn w:val="Normal"/>
    <w:next w:val="Normal"/>
    <w:rsid w:val="0076537D"/>
    <w:rPr>
      <w:b/>
    </w:rPr>
  </w:style>
  <w:style w:type="paragraph" w:customStyle="1" w:styleId="MUHeading2">
    <w:name w:val="MU_Heading_2"/>
    <w:basedOn w:val="Normal"/>
    <w:next w:val="Normal"/>
    <w:rsid w:val="004A1155"/>
    <w:pPr>
      <w:spacing w:before="240"/>
    </w:pPr>
    <w:rPr>
      <w:b/>
      <w:szCs w:val="20"/>
    </w:rPr>
  </w:style>
  <w:style w:type="paragraph" w:customStyle="1" w:styleId="MUTitle">
    <w:name w:val="MU_Title"/>
    <w:basedOn w:val="Normal"/>
    <w:next w:val="Normal"/>
    <w:rsid w:val="004A1155"/>
    <w:rPr>
      <w:b/>
      <w:szCs w:val="20"/>
    </w:rPr>
  </w:style>
  <w:style w:type="paragraph" w:customStyle="1" w:styleId="MUCaseTitle2">
    <w:name w:val="MU_CaseTitle_2"/>
    <w:basedOn w:val="Normal"/>
    <w:next w:val="Normal"/>
    <w:rsid w:val="006A0012"/>
    <w:pPr>
      <w:tabs>
        <w:tab w:val="left" w:pos="1134"/>
        <w:tab w:val="left" w:pos="2835"/>
      </w:tabs>
      <w:ind w:left="2835" w:hanging="2835"/>
    </w:pPr>
    <w:rPr>
      <w:b/>
      <w:sz w:val="28"/>
      <w:lang w:val="nn-NO"/>
    </w:rPr>
  </w:style>
  <w:style w:type="paragraph" w:customStyle="1" w:styleId="MUCaseTitle">
    <w:name w:val="MU_CaseTitle"/>
    <w:basedOn w:val="Normal"/>
    <w:next w:val="Normal"/>
    <w:rsid w:val="004A1155"/>
    <w:pPr>
      <w:keepNext/>
      <w:keepLines/>
      <w:spacing w:after="600"/>
    </w:pPr>
    <w:rPr>
      <w:b/>
    </w:rPr>
  </w:style>
  <w:style w:type="character" w:styleId="Merknadsreferanse">
    <w:name w:val="annotation reference"/>
    <w:basedOn w:val="Standardskriftforavsnitt"/>
    <w:semiHidden/>
    <w:rsid w:val="004A1155"/>
    <w:rPr>
      <w:sz w:val="16"/>
      <w:szCs w:val="16"/>
    </w:rPr>
  </w:style>
  <w:style w:type="paragraph" w:styleId="Merknadstekst">
    <w:name w:val="annotation text"/>
    <w:basedOn w:val="Normal"/>
    <w:semiHidden/>
    <w:rsid w:val="004A1155"/>
    <w:rPr>
      <w:sz w:val="20"/>
      <w:szCs w:val="20"/>
    </w:rPr>
  </w:style>
  <w:style w:type="paragraph" w:styleId="Kommentaremne">
    <w:name w:val="annotation subject"/>
    <w:basedOn w:val="Merknadstekst"/>
    <w:next w:val="Merknadstekst"/>
    <w:semiHidden/>
    <w:rsid w:val="004A1155"/>
    <w:rPr>
      <w:b/>
      <w:bCs/>
    </w:rPr>
  </w:style>
  <w:style w:type="paragraph" w:styleId="Bobletekst">
    <w:name w:val="Balloon Text"/>
    <w:basedOn w:val="Normal"/>
    <w:semiHidden/>
    <w:rsid w:val="004A1155"/>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basedOn w:val="Standardskriftforavsnitt"/>
    <w:rsid w:val="004A1155"/>
    <w:rPr>
      <w:color w:val="0000FF"/>
      <w:u w:val="single"/>
    </w:rPr>
  </w:style>
  <w:style w:type="paragraph" w:customStyle="1" w:styleId="MUCaseTitle4">
    <w:name w:val="MU_CaseTitle_4"/>
    <w:basedOn w:val="Normal"/>
    <w:next w:val="Normal"/>
    <w:rsid w:val="003464FF"/>
    <w:rPr>
      <w:b/>
      <w:u w:val="single"/>
    </w:rPr>
  </w:style>
  <w:style w:type="character" w:customStyle="1" w:styleId="BunntekstTegn">
    <w:name w:val="Bunntekst Tegn"/>
    <w:basedOn w:val="Standardskriftforavsnitt"/>
    <w:link w:val="Bunntekst"/>
    <w:uiPriority w:val="99"/>
    <w:rsid w:val="00AE0A9E"/>
    <w:rPr>
      <w:rFonts w:ascii="Arial" w:hAnsi="Arial"/>
      <w:sz w:val="24"/>
      <w:lang w:val="nn-NO" w:eastAsia="en-US"/>
    </w:rPr>
  </w:style>
  <w:style w:type="paragraph" w:customStyle="1" w:styleId="MUItalic">
    <w:name w:val="MU_Italic"/>
    <w:basedOn w:val="Normal"/>
    <w:next w:val="Normal"/>
    <w:qFormat/>
    <w:rsid w:val="00731D62"/>
    <w:pPr>
      <w:jc w:val="right"/>
    </w:pPr>
    <w:rPr>
      <w:i/>
    </w:rPr>
  </w:style>
  <w:style w:type="character" w:customStyle="1" w:styleId="TopptekstTegn">
    <w:name w:val="Topptekst Tegn"/>
    <w:basedOn w:val="Standardskriftforavsnitt"/>
    <w:link w:val="Topptekst"/>
    <w:rsid w:val="003902FE"/>
    <w:rPr>
      <w:sz w:val="24"/>
      <w:lang w:val="nn-NO" w:eastAsia="en-US"/>
    </w:rPr>
  </w:style>
  <w:style w:type="paragraph" w:customStyle="1" w:styleId="Adressat">
    <w:name w:val="Adressat"/>
    <w:basedOn w:val="Normal"/>
    <w:rsid w:val="003902FE"/>
    <w:pPr>
      <w:tabs>
        <w:tab w:val="left" w:pos="1701"/>
        <w:tab w:val="left" w:pos="4253"/>
        <w:tab w:val="left" w:pos="5954"/>
      </w:tabs>
    </w:pPr>
    <w:rPr>
      <w:szCs w:val="20"/>
    </w:rPr>
  </w:style>
  <w:style w:type="character" w:styleId="Plassholdertekst">
    <w:name w:val="Placeholder Text"/>
    <w:basedOn w:val="Standardskriftforavsnitt"/>
    <w:uiPriority w:val="99"/>
    <w:semiHidden/>
    <w:rsid w:val="00241088"/>
    <w:rPr>
      <w:color w:val="808080"/>
    </w:rPr>
  </w:style>
  <w:style w:type="paragraph" w:styleId="Listeavsnitt">
    <w:name w:val="List Paragraph"/>
    <w:basedOn w:val="Normal"/>
    <w:uiPriority w:val="34"/>
    <w:qFormat/>
    <w:rsid w:val="00C679A7"/>
    <w:pPr>
      <w:ind w:left="720"/>
      <w:contextualSpacing/>
    </w:pPr>
    <w:rPr>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SL-PUBLIC-360\docprod\templates\NBO%20MU_Moteprotokoll_N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A26ECA585342BDAA6388E4E49BEFDA"/>
        <w:category>
          <w:name w:val="Generelt"/>
          <w:gallery w:val="placeholder"/>
        </w:category>
        <w:types>
          <w:type w:val="bbPlcHdr"/>
        </w:types>
        <w:behaviors>
          <w:behavior w:val="content"/>
        </w:behaviors>
        <w:guid w:val="{85A82DFB-A6E4-49A7-87EC-49B9188AB52C}"/>
      </w:docPartPr>
      <w:docPartBody>
        <w:p w:rsidR="009E6B72" w:rsidRDefault="007C08C2">
          <w:pPr>
            <w:pStyle w:val="3BA26ECA585342BDAA6388E4E49BEFDA"/>
          </w:pPr>
          <w:r w:rsidRPr="00462229">
            <w:rPr>
              <w:rStyle w:val="Plassholdertekst"/>
            </w:rPr>
            <w:t>Klikk her for å skrive inn tekst.</w:t>
          </w:r>
        </w:p>
      </w:docPartBody>
    </w:docPart>
    <w:docPart>
      <w:docPartPr>
        <w:name w:val="A9CF8B47E6B54CA09EC60213610F98B5"/>
        <w:category>
          <w:name w:val="Generelt"/>
          <w:gallery w:val="placeholder"/>
        </w:category>
        <w:types>
          <w:type w:val="bbPlcHdr"/>
        </w:types>
        <w:behaviors>
          <w:behavior w:val="content"/>
        </w:behaviors>
        <w:guid w:val="{82E92985-88C4-437E-88CB-CB1EA1639C36}"/>
      </w:docPartPr>
      <w:docPartBody>
        <w:p w:rsidR="009E6B72" w:rsidRDefault="007C08C2">
          <w:pPr>
            <w:pStyle w:val="A9CF8B47E6B54CA09EC60213610F98B5"/>
          </w:pPr>
          <w:r w:rsidRPr="00B253CD">
            <w:rPr>
              <w:rStyle w:val="Plassholdertekst"/>
            </w:rPr>
            <w:t>Klikk her for å skrive inn en dato.</w:t>
          </w:r>
        </w:p>
      </w:docPartBody>
    </w:docPart>
    <w:docPart>
      <w:docPartPr>
        <w:name w:val="DefaultPlaceholder_22675703"/>
        <w:category>
          <w:name w:val="Generelt"/>
          <w:gallery w:val="placeholder"/>
        </w:category>
        <w:types>
          <w:type w:val="bbPlcHdr"/>
        </w:types>
        <w:behaviors>
          <w:behavior w:val="content"/>
        </w:behaviors>
        <w:guid w:val="{BAB4F375-F6E1-41CA-B351-15E263CE8742}"/>
      </w:docPartPr>
      <w:docPartBody>
        <w:p w:rsidR="009E6B72" w:rsidRDefault="007C08C2">
          <w:r w:rsidRPr="00C61E68">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7C08C2"/>
    <w:rsid w:val="003F3355"/>
    <w:rsid w:val="007C08C2"/>
    <w:rsid w:val="009E6B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C08C2"/>
    <w:rPr>
      <w:color w:val="808080"/>
    </w:rPr>
  </w:style>
  <w:style w:type="paragraph" w:customStyle="1" w:styleId="3BA26ECA585342BDAA6388E4E49BEFDA">
    <w:name w:val="3BA26ECA585342BDAA6388E4E49BEFDA"/>
  </w:style>
  <w:style w:type="paragraph" w:customStyle="1" w:styleId="A9CF8B47E6B54CA09EC60213610F98B5">
    <w:name w:val="A9CF8B47E6B54CA09EC60213610F98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NBO MU_Moteprotokoll_NO</Template>
  <TotalTime>0</TotalTime>
  <Pages>6</Pages>
  <Words>1483</Words>
  <Characters>7860</Characters>
  <Application>Microsoft Office Word</Application>
  <DocSecurity>0</DocSecurity>
  <Lines>65</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Agenda Fylkesstyret Nord-Trøndelag 18.01.2016 kl. 20:00</vt:lpstr>
      <vt:lpstr>Møteprotokoll</vt:lpstr>
    </vt:vector>
  </TitlesOfParts>
  <Company>Fylkesstyret Nord-Trøndelag</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Fylkesstyret Nord-Trøndelag 18.01.2016 kl. 20:00</dc:title>
  <dc:creator>Nord-Trøndelag Bondelag</dc:creator>
  <cp:lastModifiedBy>Ove Magne Ribsskog</cp:lastModifiedBy>
  <cp:revision>2</cp:revision>
  <cp:lastPrinted>1899-12-31T23:00:00Z</cp:lastPrinted>
  <dcterms:created xsi:type="dcterms:W3CDTF">2016-05-02T13:13:00Z</dcterms:created>
  <dcterms:modified xsi:type="dcterms:W3CDTF">2016-05-02T13:13:00Z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[fileid]</vt:lpwstr>
  </property>
  <property fmtid="{D5CDD505-2E9C-101B-9397-08002B2CF9AE}" pid="3" name="FullFileName">
    <vt:lpwstr>\\OSL-PUBLIC-360\360users\work\bs\bbuan\533552.docx</vt:lpwstr>
  </property>
  <property fmtid="{D5CDD505-2E9C-101B-9397-08002B2CF9AE}" pid="4" name="FilePath">
    <vt:lpwstr>\\OSL-PUBLIC-360\360users\work\bs\bbuan</vt:lpwstr>
  </property>
  <property fmtid="{D5CDD505-2E9C-101B-9397-08002B2CF9AE}" pid="5" name="VerID">
    <vt:lpwstr>0</vt:lpwstr>
  </property>
  <property fmtid="{D5CDD505-2E9C-101B-9397-08002B2CF9AE}" pid="6" name="Server">
    <vt:lpwstr>p360.bondelaget.no</vt:lpwstr>
  </property>
  <property fmtid="{D5CDD505-2E9C-101B-9397-08002B2CF9AE}" pid="7" name="Protocol">
    <vt:lpwstr>off</vt:lpwstr>
  </property>
  <property fmtid="{D5CDD505-2E9C-101B-9397-08002B2CF9AE}" pid="8" name="Site">
    <vt:lpwstr>/view.aspx</vt:lpwstr>
  </property>
  <property fmtid="{D5CDD505-2E9C-101B-9397-08002B2CF9AE}" pid="9" name="gbs_numrecs">
    <vt:lpwstr>0</vt:lpwstr>
  </property>
  <property fmtid="{D5CDD505-2E9C-101B-9397-08002B2CF9AE}" pid="10" name="gbsTemplate">
    <vt:lpwstr>Agenda</vt:lpwstr>
  </property>
  <property fmtid="{D5CDD505-2E9C-101B-9397-08002B2CF9AE}" pid="11" name="gbs_meetingID">
    <vt:lpwstr>485140</vt:lpwstr>
  </property>
  <property fmtid="{D5CDD505-2E9C-101B-9397-08002B2CF9AE}" pid="12" name="gbs_board">
    <vt:lpwstr>Fylkesstyret Nord-Trøndelag</vt:lpwstr>
  </property>
  <property fmtid="{D5CDD505-2E9C-101B-9397-08002B2CF9AE}" pid="13" name="gbs_boardID">
    <vt:lpwstr>484118</vt:lpwstr>
  </property>
  <property fmtid="{D5CDD505-2E9C-101B-9397-08002B2CF9AE}" pid="14" name="gbs_meetingdate">
    <vt:lpwstr>18.01.2016</vt:lpwstr>
  </property>
  <property fmtid="{D5CDD505-2E9C-101B-9397-08002B2CF9AE}" pid="15" name="gbs_location">
    <vt:lpwstr>Telefonmøte</vt:lpwstr>
  </property>
  <property fmtid="{D5CDD505-2E9C-101B-9397-08002B2CF9AE}" pid="16" name="gbs_TemplatePath">
    <vt:lpwstr>\\OSL-PUBLIC-360\docprod\templates\</vt:lpwstr>
  </property>
  <property fmtid="{D5CDD505-2E9C-101B-9397-08002B2CF9AE}" pid="17" name="gbs_boardCode">
    <vt:lpwstr/>
  </property>
  <property fmtid="{D5CDD505-2E9C-101B-9397-08002B2CF9AE}" pid="18" name="gbs_ToAuthorization">
    <vt:lpwstr/>
  </property>
  <property fmtid="{D5CDD505-2E9C-101B-9397-08002B2CF9AE}" pid="19" name="gbs_ToAccessCode">
    <vt:lpwstr/>
  </property>
</Properties>
</file>