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91" w:rsidRDefault="00332495" w:rsidP="002D2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Bedre jervejakt i Nordland</w:t>
      </w:r>
    </w:p>
    <w:p w:rsidR="00284291" w:rsidRDefault="00284291" w:rsidP="002D2B66">
      <w:pPr>
        <w:rPr>
          <w:b/>
          <w:sz w:val="28"/>
          <w:szCs w:val="28"/>
        </w:rPr>
      </w:pPr>
    </w:p>
    <w:p w:rsidR="00332495" w:rsidRDefault="00284291" w:rsidP="0031546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Prosjekt Utmark fortsetter sitt arbeid med prosjektet ”Bedre jervejakt i Nordland”, og mye arbeid er allerede utført. </w:t>
      </w:r>
      <w:r w:rsidR="00DC048F">
        <w:rPr>
          <w:b/>
          <w:sz w:val="24"/>
          <w:szCs w:val="24"/>
        </w:rPr>
        <w:t xml:space="preserve">Tildelingene, i form av teknisk utstyr, </w:t>
      </w:r>
      <w:proofErr w:type="spellStart"/>
      <w:r w:rsidR="00DC048F">
        <w:rPr>
          <w:b/>
          <w:sz w:val="24"/>
          <w:szCs w:val="24"/>
        </w:rPr>
        <w:t>åtebuer</w:t>
      </w:r>
      <w:proofErr w:type="spellEnd"/>
      <w:r w:rsidR="00DC048F">
        <w:rPr>
          <w:b/>
          <w:sz w:val="24"/>
          <w:szCs w:val="24"/>
        </w:rPr>
        <w:t xml:space="preserve"> og båser</w:t>
      </w:r>
      <w:r w:rsidR="00332495">
        <w:rPr>
          <w:b/>
          <w:sz w:val="24"/>
          <w:szCs w:val="24"/>
        </w:rPr>
        <w:t xml:space="preserve"> for jaktsesongen 2012/2013 er ferdig behandlet og mye nytt utstyr </w:t>
      </w:r>
      <w:r w:rsidR="00DC048F">
        <w:rPr>
          <w:b/>
          <w:sz w:val="24"/>
          <w:szCs w:val="24"/>
        </w:rPr>
        <w:t>har allerede funnet veien ut i skogen,</w:t>
      </w:r>
      <w:r w:rsidR="00332495">
        <w:rPr>
          <w:b/>
          <w:sz w:val="24"/>
          <w:szCs w:val="24"/>
        </w:rPr>
        <w:t xml:space="preserve"> fra Bindal i sør til Narvik i Nord.  </w:t>
      </w:r>
    </w:p>
    <w:p w:rsidR="00332495" w:rsidRDefault="00332495" w:rsidP="00315465">
      <w:pPr>
        <w:spacing w:line="276" w:lineRule="auto"/>
        <w:rPr>
          <w:b/>
          <w:sz w:val="24"/>
          <w:szCs w:val="24"/>
        </w:rPr>
      </w:pPr>
    </w:p>
    <w:p w:rsidR="0016781C" w:rsidRDefault="0016781C" w:rsidP="00332495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709295</wp:posOffset>
            </wp:positionV>
            <wp:extent cx="772795" cy="847725"/>
            <wp:effectExtent l="114300" t="76200" r="84455" b="66675"/>
            <wp:wrapThrough wrapText="bothSides">
              <wp:wrapPolygon edited="0">
                <wp:start x="18632" y="-570"/>
                <wp:lineTo x="2874" y="-1089"/>
                <wp:lineTo x="-609" y="-367"/>
                <wp:lineTo x="-978" y="3049"/>
                <wp:lineTo x="-935" y="11054"/>
                <wp:lineTo x="-1400" y="20945"/>
                <wp:lineTo x="2221" y="21753"/>
                <wp:lineTo x="2738" y="21868"/>
                <wp:lineTo x="11002" y="21714"/>
                <wp:lineTo x="21335" y="22022"/>
                <wp:lineTo x="21588" y="21079"/>
                <wp:lineTo x="22338" y="16249"/>
                <wp:lineTo x="22168" y="8715"/>
                <wp:lineTo x="22295" y="8244"/>
                <wp:lineTo x="22126" y="710"/>
                <wp:lineTo x="22253" y="239"/>
                <wp:lineTo x="18632" y="-570"/>
              </wp:wrapPolygon>
            </wp:wrapThrough>
            <wp:docPr id="2" name="Bilde 2" descr="M:\Internett\Internett skal inn\Prosjekt Utmark\2012\Bedre jervejakt. Status 21.9.12\Åtevarsl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Internett\Internett skal inn\Prosjekt Utmark\2012\Bedre jervejakt. Status 21.9.12\Åtevarsler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618" b="12820"/>
                    <a:stretch>
                      <a:fillRect/>
                    </a:stretch>
                  </pic:blipFill>
                  <pic:spPr bwMode="auto">
                    <a:xfrm rot="20774429">
                      <a:off x="0" y="0"/>
                      <a:ext cx="7727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629920</wp:posOffset>
            </wp:positionV>
            <wp:extent cx="651510" cy="971550"/>
            <wp:effectExtent l="19050" t="0" r="0" b="0"/>
            <wp:wrapThrough wrapText="bothSides">
              <wp:wrapPolygon edited="0">
                <wp:start x="-632" y="0"/>
                <wp:lineTo x="-632" y="21176"/>
                <wp:lineTo x="21474" y="21176"/>
                <wp:lineTo x="21474" y="0"/>
                <wp:lineTo x="-632" y="0"/>
              </wp:wrapPolygon>
            </wp:wrapThrough>
            <wp:docPr id="1" name="Bilde 1" descr="M:\Internett\Internett skal inn\Prosjekt Utmark\2012\Bedre jervejakt. Status 21.9.12\Vilkamera b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Internett\Internett skal inn\Prosjekt Utmark\2012\Bedre jervejakt. Status 21.9.12\Vilkamera bil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495" w:rsidRPr="00284291">
        <w:rPr>
          <w:sz w:val="24"/>
          <w:szCs w:val="24"/>
        </w:rPr>
        <w:t xml:space="preserve">En rekke jaktlag/jegere </w:t>
      </w:r>
      <w:r w:rsidR="00DC048F">
        <w:rPr>
          <w:sz w:val="24"/>
          <w:szCs w:val="24"/>
        </w:rPr>
        <w:t>er nå innlemmet i prosjektet og a</w:t>
      </w:r>
      <w:r w:rsidR="00332495">
        <w:rPr>
          <w:sz w:val="24"/>
          <w:szCs w:val="24"/>
        </w:rPr>
        <w:t xml:space="preserve">lle disse </w:t>
      </w:r>
      <w:r w:rsidR="00332495" w:rsidRPr="00284291">
        <w:rPr>
          <w:sz w:val="24"/>
          <w:szCs w:val="24"/>
        </w:rPr>
        <w:t>har mottatt støtte</w:t>
      </w:r>
      <w:r w:rsidR="00DC048F">
        <w:rPr>
          <w:sz w:val="24"/>
          <w:szCs w:val="24"/>
        </w:rPr>
        <w:t>/tilskudd.</w:t>
      </w:r>
      <w:r w:rsidR="00332495">
        <w:rPr>
          <w:sz w:val="24"/>
          <w:szCs w:val="24"/>
        </w:rPr>
        <w:t xml:space="preserve"> Nye </w:t>
      </w:r>
      <w:proofErr w:type="spellStart"/>
      <w:r w:rsidR="00332495">
        <w:rPr>
          <w:sz w:val="24"/>
          <w:szCs w:val="24"/>
        </w:rPr>
        <w:t>åtebuer</w:t>
      </w:r>
      <w:proofErr w:type="spellEnd"/>
      <w:r w:rsidR="00332495">
        <w:rPr>
          <w:sz w:val="24"/>
          <w:szCs w:val="24"/>
        </w:rPr>
        <w:t xml:space="preserve"> og </w:t>
      </w:r>
      <w:proofErr w:type="spellStart"/>
      <w:r w:rsidR="00332495">
        <w:rPr>
          <w:sz w:val="24"/>
          <w:szCs w:val="24"/>
        </w:rPr>
        <w:t>jervebåser</w:t>
      </w:r>
      <w:proofErr w:type="spellEnd"/>
      <w:r w:rsidR="00332495">
        <w:rPr>
          <w:sz w:val="24"/>
          <w:szCs w:val="24"/>
        </w:rPr>
        <w:t xml:space="preserve"> ser nå dagens lys fra Bindal i sør til Narvik i nord (se figur 1). Det er utdelt støtte i form av viltkamera med </w:t>
      </w:r>
      <w:proofErr w:type="spellStart"/>
      <w:r w:rsidR="00332495">
        <w:rPr>
          <w:sz w:val="24"/>
          <w:szCs w:val="24"/>
        </w:rPr>
        <w:t>MMS-varsling</w:t>
      </w:r>
      <w:proofErr w:type="spellEnd"/>
      <w:r w:rsidR="00332495">
        <w:rPr>
          <w:sz w:val="24"/>
          <w:szCs w:val="24"/>
        </w:rPr>
        <w:t xml:space="preserve"> og </w:t>
      </w:r>
      <w:proofErr w:type="spellStart"/>
      <w:r w:rsidR="00332495">
        <w:rPr>
          <w:sz w:val="24"/>
          <w:szCs w:val="24"/>
        </w:rPr>
        <w:t>åtevarslere</w:t>
      </w:r>
      <w:proofErr w:type="spellEnd"/>
      <w:r w:rsidR="00332495">
        <w:rPr>
          <w:sz w:val="24"/>
          <w:szCs w:val="24"/>
        </w:rPr>
        <w:t xml:space="preserve"> av høy kvalitet, og de første bilden</w:t>
      </w:r>
      <w:r w:rsidR="00DC048F">
        <w:rPr>
          <w:sz w:val="24"/>
          <w:szCs w:val="24"/>
        </w:rPr>
        <w:t xml:space="preserve">e av jerv på åte er allerede </w:t>
      </w:r>
      <w:r w:rsidR="00332495">
        <w:rPr>
          <w:sz w:val="24"/>
          <w:szCs w:val="24"/>
        </w:rPr>
        <w:t>kommet</w:t>
      </w:r>
      <w:r w:rsidR="00DC048F">
        <w:rPr>
          <w:sz w:val="24"/>
          <w:szCs w:val="24"/>
        </w:rPr>
        <w:t xml:space="preserve"> inn</w:t>
      </w:r>
      <w:r w:rsidR="00332495">
        <w:rPr>
          <w:sz w:val="24"/>
          <w:szCs w:val="24"/>
        </w:rPr>
        <w:t xml:space="preserve">. </w:t>
      </w:r>
      <w:r w:rsidR="00DC048F">
        <w:rPr>
          <w:sz w:val="24"/>
          <w:szCs w:val="24"/>
        </w:rPr>
        <w:t xml:space="preserve">God overvåking av </w:t>
      </w:r>
    </w:p>
    <w:p w:rsidR="0016781C" w:rsidRDefault="00DC048F" w:rsidP="003324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åteplassen er svært viktig for en effektiv jakt, og vi håper dette</w:t>
      </w:r>
    </w:p>
    <w:p w:rsidR="0016781C" w:rsidRDefault="00DC048F" w:rsidP="00332495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utstyret kan bidra til nettopp dette.</w:t>
      </w:r>
      <w:proofErr w:type="gramEnd"/>
      <w:r>
        <w:rPr>
          <w:sz w:val="24"/>
          <w:szCs w:val="24"/>
        </w:rPr>
        <w:t xml:space="preserve"> </w:t>
      </w:r>
      <w:r w:rsidR="00162B14">
        <w:rPr>
          <w:sz w:val="24"/>
          <w:szCs w:val="24"/>
        </w:rPr>
        <w:t xml:space="preserve">Kameraet som tildeles er </w:t>
      </w:r>
    </w:p>
    <w:p w:rsidR="0016781C" w:rsidRDefault="00162B14" w:rsidP="00332495">
      <w:pPr>
        <w:spacing w:line="276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av typen </w:t>
      </w:r>
      <w:r w:rsidR="00E51979">
        <w:rPr>
          <w:sz w:val="24"/>
          <w:szCs w:val="24"/>
        </w:rPr>
        <w:t>”</w:t>
      </w:r>
      <w:proofErr w:type="spellStart"/>
      <w:r w:rsidRPr="00E51979">
        <w:rPr>
          <w:bCs/>
          <w:i/>
          <w:sz w:val="24"/>
          <w:szCs w:val="24"/>
        </w:rPr>
        <w:t>Scoutguard</w:t>
      </w:r>
      <w:proofErr w:type="spellEnd"/>
      <w:r w:rsidRPr="00E51979">
        <w:rPr>
          <w:bCs/>
          <w:i/>
          <w:sz w:val="24"/>
          <w:szCs w:val="24"/>
        </w:rPr>
        <w:t xml:space="preserve"> SG550 – 8M (MMS)</w:t>
      </w:r>
      <w:r w:rsidR="00E51979" w:rsidRPr="00E51979">
        <w:rPr>
          <w:bCs/>
          <w:i/>
          <w:sz w:val="24"/>
          <w:szCs w:val="24"/>
        </w:rPr>
        <w:t>”</w:t>
      </w:r>
      <w:r>
        <w:rPr>
          <w:bCs/>
          <w:sz w:val="24"/>
          <w:szCs w:val="24"/>
        </w:rPr>
        <w:t xml:space="preserve"> og varsleren er en </w:t>
      </w:r>
    </w:p>
    <w:p w:rsidR="00162B14" w:rsidRPr="0016781C" w:rsidRDefault="00E51979" w:rsidP="00332495">
      <w:pPr>
        <w:spacing w:line="276" w:lineRule="auto"/>
        <w:rPr>
          <w:sz w:val="24"/>
          <w:szCs w:val="24"/>
        </w:rPr>
      </w:pPr>
      <w:r w:rsidRPr="0016781C">
        <w:rPr>
          <w:bCs/>
          <w:sz w:val="24"/>
          <w:szCs w:val="24"/>
          <w:highlight w:val="yellow"/>
        </w:rPr>
        <w:t xml:space="preserve">trådløs </w:t>
      </w:r>
      <w:r w:rsidRPr="0016781C">
        <w:rPr>
          <w:bCs/>
          <w:i/>
          <w:sz w:val="24"/>
          <w:szCs w:val="24"/>
          <w:highlight w:val="yellow"/>
        </w:rPr>
        <w:t>”</w:t>
      </w:r>
      <w:r w:rsidR="00162B14" w:rsidRPr="0016781C">
        <w:rPr>
          <w:bCs/>
          <w:i/>
          <w:sz w:val="24"/>
          <w:szCs w:val="24"/>
          <w:highlight w:val="yellow"/>
        </w:rPr>
        <w:t>Dakota Alert WMT-3000E (PIR)</w:t>
      </w:r>
      <w:r w:rsidRPr="0016781C">
        <w:rPr>
          <w:bCs/>
          <w:sz w:val="24"/>
          <w:szCs w:val="24"/>
          <w:highlight w:val="yellow"/>
        </w:rPr>
        <w:t>”</w:t>
      </w:r>
      <w:r w:rsidR="00162B14" w:rsidRPr="0016781C">
        <w:rPr>
          <w:bCs/>
          <w:sz w:val="24"/>
          <w:szCs w:val="24"/>
          <w:highlight w:val="yellow"/>
        </w:rPr>
        <w:t>.</w:t>
      </w:r>
      <w:r w:rsidR="0016781C" w:rsidRPr="0016781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62B14" w:rsidRDefault="00074371" w:rsidP="00332495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6.8pt;margin-top:1.2pt;width:62.25pt;height:22.35pt;z-index:-251654144;mso-width-relative:margin;mso-height-relative:margin" wrapcoords="-84 -210 -84 21390 21684 21390 21684 -210 -84 -210">
            <v:textbox>
              <w:txbxContent>
                <w:p w:rsidR="0016781C" w:rsidRDefault="0016781C" w:rsidP="0016781C">
                  <w:proofErr w:type="spellStart"/>
                  <w:r>
                    <w:t>Åtevarsler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  <w:sz w:val="24"/>
          <w:szCs w:val="24"/>
          <w:lang w:eastAsia="en-US"/>
        </w:rPr>
        <w:pict>
          <v:shape id="_x0000_s1026" type="#_x0000_t202" style="position:absolute;margin-left:307.3pt;margin-top:1.2pt;width:62.25pt;height:22.35pt;z-index:-251655168;mso-width-relative:margin;mso-height-relative:margin" wrapcoords="-84 -210 -84 21390 21684 21390 21684 -210 -84 -210">
            <v:textbox>
              <w:txbxContent>
                <w:p w:rsidR="0016781C" w:rsidRDefault="0016781C">
                  <w:r>
                    <w:t>Viltkamera</w:t>
                  </w:r>
                </w:p>
              </w:txbxContent>
            </v:textbox>
            <w10:wrap type="through"/>
          </v:shape>
        </w:pict>
      </w:r>
    </w:p>
    <w:p w:rsidR="0016781C" w:rsidRDefault="00332495" w:rsidP="003324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Tilbakemeldingene fra </w:t>
      </w:r>
      <w:r w:rsidR="000F2897">
        <w:rPr>
          <w:sz w:val="24"/>
          <w:szCs w:val="24"/>
        </w:rPr>
        <w:t>de aktuelle jegerne</w:t>
      </w:r>
      <w:r>
        <w:rPr>
          <w:sz w:val="24"/>
          <w:szCs w:val="24"/>
        </w:rPr>
        <w:t xml:space="preserve"> har så langt vært</w:t>
      </w:r>
    </w:p>
    <w:p w:rsidR="00332495" w:rsidRDefault="00332495" w:rsidP="003324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svært positive.</w:t>
      </w:r>
      <w:proofErr w:type="gramEnd"/>
    </w:p>
    <w:p w:rsidR="00162B14" w:rsidRDefault="00162B14" w:rsidP="00315465">
      <w:pPr>
        <w:spacing w:line="276" w:lineRule="auto"/>
        <w:rPr>
          <w:sz w:val="24"/>
          <w:szCs w:val="24"/>
        </w:rPr>
      </w:pPr>
    </w:p>
    <w:p w:rsidR="00BB2306" w:rsidRDefault="00BB2306" w:rsidP="00315465">
      <w:pPr>
        <w:spacing w:line="276" w:lineRule="auto"/>
        <w:rPr>
          <w:sz w:val="24"/>
          <w:szCs w:val="24"/>
        </w:rPr>
      </w:pPr>
    </w:p>
    <w:p w:rsidR="0016781C" w:rsidRDefault="00A2725E" w:rsidP="00315465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248285</wp:posOffset>
            </wp:positionV>
            <wp:extent cx="3429000" cy="2571750"/>
            <wp:effectExtent l="19050" t="0" r="0" b="0"/>
            <wp:wrapThrough wrapText="bothSides">
              <wp:wrapPolygon edited="0">
                <wp:start x="-120" y="0"/>
                <wp:lineTo x="-120" y="21440"/>
                <wp:lineTo x="21600" y="21440"/>
                <wp:lineTo x="21600" y="0"/>
                <wp:lineTo x="-120" y="0"/>
              </wp:wrapPolygon>
            </wp:wrapThrough>
            <wp:docPr id="3" name="Bilde 3" descr="M:\Internett\Internett skal inn\Prosjekt Utmark\2012\Bedre jervejakt. Status 21.9.12\Bilde b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Internett\Internett skal inn\Prosjekt Utmark\2012\Bedre jervejakt. Status 21.9.12\Bilde bu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495">
        <w:rPr>
          <w:sz w:val="24"/>
          <w:szCs w:val="24"/>
        </w:rPr>
        <w:t xml:space="preserve">Prosjektet har som mål å stimulere til dannelse av nye jaktlag, samtidig som etablerte jaktlag/jegere også skal støttes. I prosjektets første år </w:t>
      </w:r>
    </w:p>
    <w:p w:rsidR="0016781C" w:rsidRDefault="00332495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ble totalt innlevert søknader om støtte på </w:t>
      </w:r>
    </w:p>
    <w:p w:rsidR="0016781C" w:rsidRDefault="00332495" w:rsidP="00315465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en verdi av kr. 567 700,-.</w:t>
      </w:r>
      <w:proofErr w:type="gramEnd"/>
      <w:r>
        <w:rPr>
          <w:sz w:val="24"/>
          <w:szCs w:val="24"/>
        </w:rPr>
        <w:t xml:space="preserve"> Med en </w:t>
      </w:r>
    </w:p>
    <w:p w:rsidR="0016781C" w:rsidRDefault="00332495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budsjettramme på tilskudd til jegerne på </w:t>
      </w:r>
    </w:p>
    <w:p w:rsidR="0016781C" w:rsidRDefault="00332495" w:rsidP="00315465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til sammen kr. 290 000,- </w:t>
      </w:r>
      <w:r w:rsidR="0030472D">
        <w:rPr>
          <w:sz w:val="24"/>
          <w:szCs w:val="24"/>
        </w:rPr>
        <w:t>til teknisk</w:t>
      </w:r>
      <w:proofErr w:type="gramEnd"/>
    </w:p>
    <w:p w:rsidR="0016781C" w:rsidRDefault="0030472D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utstyr/bu og bås, var det </w:t>
      </w:r>
      <w:r w:rsidR="00332495">
        <w:rPr>
          <w:sz w:val="24"/>
          <w:szCs w:val="24"/>
        </w:rPr>
        <w:t>mange søkere</w:t>
      </w:r>
      <w:r>
        <w:rPr>
          <w:sz w:val="24"/>
          <w:szCs w:val="24"/>
        </w:rPr>
        <w:t xml:space="preserve"> </w:t>
      </w:r>
    </w:p>
    <w:p w:rsidR="0016781C" w:rsidRDefault="0030472D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som</w:t>
      </w:r>
      <w:r w:rsidR="00332495">
        <w:rPr>
          <w:sz w:val="24"/>
          <w:szCs w:val="24"/>
        </w:rPr>
        <w:t xml:space="preserve"> ikke fikk noe </w:t>
      </w:r>
      <w:r>
        <w:rPr>
          <w:sz w:val="24"/>
          <w:szCs w:val="24"/>
        </w:rPr>
        <w:t>bidrag fø</w:t>
      </w:r>
      <w:r w:rsidR="00332495">
        <w:rPr>
          <w:sz w:val="24"/>
          <w:szCs w:val="24"/>
        </w:rPr>
        <w:t xml:space="preserve">r </w:t>
      </w:r>
    </w:p>
    <w:p w:rsidR="0016781C" w:rsidRDefault="00332495" w:rsidP="00315465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årets jaktsesong.</w:t>
      </w:r>
      <w:proofErr w:type="gramEnd"/>
      <w:r>
        <w:rPr>
          <w:sz w:val="24"/>
          <w:szCs w:val="24"/>
        </w:rPr>
        <w:t xml:space="preserve"> Andre jegere fikk sine </w:t>
      </w:r>
    </w:p>
    <w:p w:rsidR="0016781C" w:rsidRDefault="00332495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søknader delvis innvilget mens noen få, </w:t>
      </w:r>
    </w:p>
    <w:p w:rsidR="0016781C" w:rsidRDefault="00332495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heldige fikk ”full pott” på sine søknader. </w:t>
      </w:r>
    </w:p>
    <w:p w:rsidR="0016781C" w:rsidRDefault="0097005D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Under tildelingen av tilskudd ble tapstall </w:t>
      </w:r>
    </w:p>
    <w:p w:rsidR="0016781C" w:rsidRDefault="0097005D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(rein og sau), organisering, plan for jakta </w:t>
      </w:r>
    </w:p>
    <w:p w:rsidR="00332495" w:rsidRDefault="0097005D" w:rsidP="00315465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samt jakttrykk ellers i området vektlagt.</w:t>
      </w:r>
      <w:proofErr w:type="gramEnd"/>
      <w:r>
        <w:rPr>
          <w:sz w:val="24"/>
          <w:szCs w:val="24"/>
        </w:rPr>
        <w:t xml:space="preserve">  </w:t>
      </w:r>
    </w:p>
    <w:p w:rsidR="00162B14" w:rsidRDefault="00BB2306" w:rsidP="00315465">
      <w:pPr>
        <w:spacing w:line="276" w:lineRule="auto"/>
        <w:rPr>
          <w:sz w:val="24"/>
          <w:szCs w:val="24"/>
        </w:rPr>
      </w:pPr>
      <w:r w:rsidRPr="00BB2306">
        <w:rPr>
          <w:b/>
          <w:noProof/>
          <w:sz w:val="28"/>
          <w:szCs w:val="28"/>
          <w:lang w:eastAsia="en-US"/>
        </w:rPr>
        <w:pict>
          <v:shape id="_x0000_s1029" type="#_x0000_t202" style="position:absolute;margin-left:236.6pt;margin-top:2.65pt;width:270.75pt;height:30.95pt;z-index:-251651072;mso-height-percent:200;mso-height-percent:200;mso-width-relative:margin;mso-height-relative:margin" wrapcoords="-60 0 -60 21073 21600 21073 21600 0 -60 0" stroked="f">
            <v:textbox style="mso-fit-shape-to-text:t">
              <w:txbxContent>
                <w:p w:rsidR="00BB2306" w:rsidRDefault="00BB2306">
                  <w:proofErr w:type="spellStart"/>
                  <w:r>
                    <w:t>Jervebu</w:t>
                  </w:r>
                  <w:proofErr w:type="spellEnd"/>
                  <w:r>
                    <w:t xml:space="preserve"> tildelt av prosjektet. En rekke tillatelser må hentes inn før bua kan reises.</w:t>
                  </w:r>
                </w:p>
              </w:txbxContent>
            </v:textbox>
            <w10:wrap type="through"/>
          </v:shape>
        </w:pict>
      </w:r>
    </w:p>
    <w:p w:rsidR="00BB2306" w:rsidRDefault="00BB2306" w:rsidP="00315465">
      <w:pPr>
        <w:spacing w:line="276" w:lineRule="auto"/>
        <w:rPr>
          <w:sz w:val="24"/>
          <w:szCs w:val="24"/>
        </w:rPr>
      </w:pPr>
    </w:p>
    <w:p w:rsidR="00BB2306" w:rsidRDefault="00BB2306" w:rsidP="00315465">
      <w:pPr>
        <w:spacing w:line="276" w:lineRule="auto"/>
        <w:rPr>
          <w:sz w:val="24"/>
          <w:szCs w:val="24"/>
        </w:rPr>
      </w:pPr>
    </w:p>
    <w:p w:rsidR="00BB2306" w:rsidRDefault="00BB2306" w:rsidP="00315465">
      <w:pPr>
        <w:spacing w:line="276" w:lineRule="auto"/>
        <w:rPr>
          <w:sz w:val="24"/>
          <w:szCs w:val="24"/>
        </w:rPr>
      </w:pPr>
    </w:p>
    <w:p w:rsidR="00332495" w:rsidRPr="00332495" w:rsidRDefault="00332495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tiden etter dette er det utført en del arbeid knyttet opp mot grunneiertillatelser og byggetillatelser fra kommunene der buene</w:t>
      </w:r>
      <w:r w:rsidR="0030472D">
        <w:rPr>
          <w:sz w:val="24"/>
          <w:szCs w:val="24"/>
        </w:rPr>
        <w:t>/båsene</w:t>
      </w:r>
      <w:r>
        <w:rPr>
          <w:sz w:val="24"/>
          <w:szCs w:val="24"/>
        </w:rPr>
        <w:t xml:space="preserve"> skal opp. Det er viktig for </w:t>
      </w:r>
      <w:proofErr w:type="spellStart"/>
      <w:r>
        <w:rPr>
          <w:sz w:val="24"/>
          <w:szCs w:val="24"/>
        </w:rPr>
        <w:t>åtejegere</w:t>
      </w:r>
      <w:proofErr w:type="spellEnd"/>
      <w:r>
        <w:rPr>
          <w:sz w:val="24"/>
          <w:szCs w:val="24"/>
        </w:rPr>
        <w:t xml:space="preserve"> å få tillatelser som strekker seg over lengre perioder slik at </w:t>
      </w:r>
      <w:r w:rsidR="0070407A">
        <w:rPr>
          <w:sz w:val="24"/>
          <w:szCs w:val="24"/>
        </w:rPr>
        <w:t xml:space="preserve">man med sikkerhet kan planlegge jakt på en gitt lokalitet over flere år. </w:t>
      </w:r>
      <w:r w:rsidR="0097005D">
        <w:rPr>
          <w:sz w:val="24"/>
          <w:szCs w:val="24"/>
        </w:rPr>
        <w:t xml:space="preserve">Prosjekt Utmark har opparbeidet god dialog med Statskog og en rekke kommuner i denne perioden. Åpenhet om det som foregår på disse lokalitetene er viktig for videre drifting av åteplassen. </w:t>
      </w:r>
    </w:p>
    <w:p w:rsidR="00332495" w:rsidRDefault="00332495" w:rsidP="00315465">
      <w:pPr>
        <w:spacing w:line="276" w:lineRule="auto"/>
        <w:rPr>
          <w:b/>
          <w:sz w:val="24"/>
          <w:szCs w:val="24"/>
        </w:rPr>
      </w:pPr>
    </w:p>
    <w:p w:rsidR="00BB2306" w:rsidRDefault="00767655" w:rsidP="00315465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To</w:t>
      </w:r>
      <w:r w:rsidR="00284291">
        <w:rPr>
          <w:b/>
          <w:sz w:val="24"/>
          <w:szCs w:val="24"/>
        </w:rPr>
        <w:t xml:space="preserve"> jervejaktkurs skal avholdes høsten 2012</w:t>
      </w:r>
      <w:r>
        <w:rPr>
          <w:b/>
          <w:sz w:val="24"/>
          <w:szCs w:val="24"/>
        </w:rPr>
        <w:t xml:space="preserve">, som del av prosjektet; </w:t>
      </w:r>
      <w:proofErr w:type="gramStart"/>
      <w:r>
        <w:rPr>
          <w:sz w:val="24"/>
          <w:szCs w:val="24"/>
        </w:rPr>
        <w:t>Lørdag</w:t>
      </w:r>
      <w:proofErr w:type="gramEnd"/>
      <w:r>
        <w:rPr>
          <w:sz w:val="24"/>
          <w:szCs w:val="24"/>
        </w:rPr>
        <w:t xml:space="preserve"> 17. november</w:t>
      </w:r>
      <w:r w:rsidR="00284291" w:rsidRPr="00767655">
        <w:rPr>
          <w:sz w:val="24"/>
          <w:szCs w:val="24"/>
        </w:rPr>
        <w:t xml:space="preserve"> i Saltdal</w:t>
      </w:r>
      <w:r>
        <w:rPr>
          <w:sz w:val="24"/>
          <w:szCs w:val="24"/>
        </w:rPr>
        <w:t>, og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7A18F1" w:rsidRPr="00767655">
        <w:rPr>
          <w:sz w:val="24"/>
          <w:szCs w:val="24"/>
        </w:rPr>
        <w:t>ørdag 24. november i Hattfjelldal</w:t>
      </w:r>
      <w:r>
        <w:rPr>
          <w:sz w:val="24"/>
          <w:szCs w:val="24"/>
        </w:rPr>
        <w:t xml:space="preserve">. </w:t>
      </w:r>
      <w:r w:rsidR="007A18F1">
        <w:rPr>
          <w:sz w:val="24"/>
          <w:szCs w:val="24"/>
        </w:rPr>
        <w:t xml:space="preserve">Begge kurs vil omfatte praktisk jakt på jerv, befaring av aktiv åteplass, regelverk knyttet opp mot jakt på jerv samt jervens biologi. Erfarne jegere, samt Statens naturoppsyn (SNO) skal </w:t>
      </w:r>
    </w:p>
    <w:p w:rsidR="00BB2306" w:rsidRDefault="00BB2306" w:rsidP="00315465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43815</wp:posOffset>
            </wp:positionV>
            <wp:extent cx="3926840" cy="6029325"/>
            <wp:effectExtent l="19050" t="0" r="0" b="0"/>
            <wp:wrapThrough wrapText="bothSides">
              <wp:wrapPolygon edited="0">
                <wp:start x="-105" y="0"/>
                <wp:lineTo x="-105" y="21566"/>
                <wp:lineTo x="21586" y="21566"/>
                <wp:lineTo x="21586" y="0"/>
                <wp:lineTo x="-105" y="0"/>
              </wp:wrapPolygon>
            </wp:wrapThrough>
            <wp:docPr id="4" name="Bilde 3" descr="Dek - k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 - kar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84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A18F1">
        <w:rPr>
          <w:sz w:val="24"/>
          <w:szCs w:val="24"/>
        </w:rPr>
        <w:t>delta som foredragsholdere.</w:t>
      </w:r>
      <w:proofErr w:type="gramEnd"/>
      <w:r w:rsidR="007A18F1">
        <w:rPr>
          <w:sz w:val="24"/>
          <w:szCs w:val="24"/>
        </w:rPr>
        <w:t xml:space="preserve"> </w:t>
      </w:r>
    </w:p>
    <w:p w:rsidR="00BB2306" w:rsidRDefault="007A18F1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Dette vil være en fin anledning </w:t>
      </w:r>
    </w:p>
    <w:p w:rsidR="00BB2306" w:rsidRDefault="007A18F1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for prosjektets ”ferske” </w:t>
      </w:r>
    </w:p>
    <w:p w:rsidR="00BB2306" w:rsidRDefault="007A18F1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767655">
        <w:rPr>
          <w:sz w:val="24"/>
          <w:szCs w:val="24"/>
        </w:rPr>
        <w:t>ervejegere</w:t>
      </w:r>
      <w:r>
        <w:rPr>
          <w:sz w:val="24"/>
          <w:szCs w:val="24"/>
        </w:rPr>
        <w:t xml:space="preserve"> å innhente nyttig </w:t>
      </w:r>
    </w:p>
    <w:p w:rsidR="00BB2306" w:rsidRDefault="007A18F1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informasjon/erfaring fra de mer </w:t>
      </w:r>
    </w:p>
    <w:p w:rsidR="00BB2306" w:rsidRDefault="007A18F1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drevne jegerne, og vi håper </w:t>
      </w:r>
    </w:p>
    <w:p w:rsidR="00BB2306" w:rsidRDefault="007A18F1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derfor at nye jegere, så vel som </w:t>
      </w:r>
    </w:p>
    <w:p w:rsidR="00BB2306" w:rsidRDefault="007A18F1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”veterane</w:t>
      </w:r>
      <w:r w:rsidR="00767655">
        <w:rPr>
          <w:sz w:val="24"/>
          <w:szCs w:val="24"/>
        </w:rPr>
        <w:t xml:space="preserve">ne” stiller opp. Dette </w:t>
      </w:r>
    </w:p>
    <w:p w:rsidR="00BB2306" w:rsidRDefault="00767655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vil i tillegg være en fin anledning </w:t>
      </w:r>
    </w:p>
    <w:p w:rsidR="00BB2306" w:rsidRDefault="00767655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for Prosjekt Utmark og </w:t>
      </w:r>
    </w:p>
    <w:p w:rsidR="00BB2306" w:rsidRDefault="00767655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eventuelle representanter fra </w:t>
      </w:r>
    </w:p>
    <w:p w:rsidR="00BB2306" w:rsidRDefault="00767655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styringsgruppen å treffe jegere i </w:t>
      </w:r>
    </w:p>
    <w:p w:rsidR="00BB2306" w:rsidRDefault="00767655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prosjektet. Jegere innlemmet i </w:t>
      </w:r>
    </w:p>
    <w:p w:rsidR="00BB2306" w:rsidRDefault="00767655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prosjektet får dekket </w:t>
      </w:r>
    </w:p>
    <w:p w:rsidR="00284291" w:rsidRPr="0030472D" w:rsidRDefault="00767655" w:rsidP="00315465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deltakeravgiften. </w:t>
      </w:r>
      <w:r w:rsidR="007A18F1">
        <w:rPr>
          <w:sz w:val="24"/>
          <w:szCs w:val="24"/>
        </w:rPr>
        <w:t xml:space="preserve"> </w:t>
      </w:r>
      <w:r w:rsidR="00284291">
        <w:rPr>
          <w:b/>
          <w:sz w:val="24"/>
          <w:szCs w:val="24"/>
        </w:rPr>
        <w:t xml:space="preserve"> </w:t>
      </w:r>
    </w:p>
    <w:p w:rsidR="007A18F1" w:rsidRDefault="007A18F1" w:rsidP="00315465">
      <w:pPr>
        <w:spacing w:line="276" w:lineRule="auto"/>
        <w:rPr>
          <w:sz w:val="24"/>
          <w:szCs w:val="24"/>
        </w:rPr>
      </w:pPr>
    </w:p>
    <w:p w:rsidR="00BB2306" w:rsidRDefault="00E51979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Jervejakta startet 10. september. </w:t>
      </w:r>
    </w:p>
    <w:p w:rsidR="00BB2306" w:rsidRDefault="00E51979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Samlet kvote for hele Nordland </w:t>
      </w:r>
    </w:p>
    <w:p w:rsidR="00BB2306" w:rsidRDefault="00E51979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er satt til 23 jerv, med en </w:t>
      </w:r>
    </w:p>
    <w:p w:rsidR="007A18F1" w:rsidRDefault="00E51979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hunndyrbegrensning på 11 dyr. </w:t>
      </w:r>
    </w:p>
    <w:p w:rsidR="00767655" w:rsidRDefault="00767655" w:rsidP="00315465">
      <w:pPr>
        <w:spacing w:line="276" w:lineRule="auto"/>
        <w:rPr>
          <w:sz w:val="24"/>
          <w:szCs w:val="24"/>
        </w:rPr>
      </w:pPr>
    </w:p>
    <w:p w:rsidR="00767655" w:rsidRDefault="00767655" w:rsidP="00315465">
      <w:pPr>
        <w:spacing w:line="276" w:lineRule="auto"/>
        <w:rPr>
          <w:sz w:val="24"/>
          <w:szCs w:val="24"/>
        </w:rPr>
      </w:pPr>
    </w:p>
    <w:p w:rsidR="00E51979" w:rsidRDefault="00E51979" w:rsidP="00315465">
      <w:pPr>
        <w:spacing w:line="276" w:lineRule="auto"/>
        <w:rPr>
          <w:sz w:val="24"/>
          <w:szCs w:val="24"/>
        </w:rPr>
      </w:pPr>
    </w:p>
    <w:p w:rsidR="000F2897" w:rsidRDefault="000F2897" w:rsidP="00315465">
      <w:pPr>
        <w:spacing w:line="276" w:lineRule="auto"/>
        <w:rPr>
          <w:sz w:val="24"/>
          <w:szCs w:val="24"/>
        </w:rPr>
      </w:pPr>
    </w:p>
    <w:p w:rsidR="000F2897" w:rsidRDefault="000F2897" w:rsidP="00315465">
      <w:pPr>
        <w:spacing w:line="276" w:lineRule="auto"/>
        <w:rPr>
          <w:sz w:val="24"/>
          <w:szCs w:val="24"/>
        </w:rPr>
      </w:pPr>
    </w:p>
    <w:p w:rsidR="00E51979" w:rsidRDefault="00E51979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Vidar Bentsen</w:t>
      </w:r>
    </w:p>
    <w:p w:rsidR="00E51979" w:rsidRDefault="00E51979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Prosjektleder</w:t>
      </w:r>
    </w:p>
    <w:p w:rsidR="000F2897" w:rsidRDefault="000F2897" w:rsidP="00315465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Tel: 755 06068</w:t>
      </w:r>
      <w:proofErr w:type="gramEnd"/>
    </w:p>
    <w:p w:rsidR="007A18F1" w:rsidRDefault="000F2897" w:rsidP="0031546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E-post: prosjekt.utmark@bondelaget.no</w:t>
      </w:r>
    </w:p>
    <w:p w:rsidR="007A18F1" w:rsidRDefault="007A18F1" w:rsidP="00315465">
      <w:pPr>
        <w:spacing w:line="276" w:lineRule="auto"/>
        <w:rPr>
          <w:sz w:val="24"/>
          <w:szCs w:val="24"/>
        </w:rPr>
      </w:pPr>
    </w:p>
    <w:p w:rsidR="007A18F1" w:rsidRPr="007A18F1" w:rsidRDefault="007A18F1" w:rsidP="00315465">
      <w:pPr>
        <w:spacing w:line="276" w:lineRule="auto"/>
        <w:rPr>
          <w:sz w:val="24"/>
          <w:szCs w:val="24"/>
        </w:rPr>
      </w:pPr>
    </w:p>
    <w:sectPr w:rsidR="007A18F1" w:rsidRPr="007A18F1" w:rsidSect="009F19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26" w:right="851" w:bottom="851" w:left="1418" w:header="708" w:footer="455" w:gutter="0"/>
      <w:paperSrc w:first="7" w:other="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45" w:rsidRDefault="00F93945">
      <w:r>
        <w:separator/>
      </w:r>
    </w:p>
  </w:endnote>
  <w:endnote w:type="continuationSeparator" w:id="0">
    <w:p w:rsidR="00F93945" w:rsidRDefault="00F9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45" w:rsidRDefault="00F93945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45" w:rsidRDefault="00F93945">
    <w:pPr>
      <w:pStyle w:val="Bunntekst"/>
      <w:pBdr>
        <w:top w:val="single" w:sz="6" w:space="1" w:color="auto"/>
      </w:pBdr>
      <w:rPr>
        <w:color w:val="808080"/>
      </w:rPr>
    </w:pPr>
    <w:proofErr w:type="gramStart"/>
    <w:r>
      <w:rPr>
        <w:color w:val="808080"/>
      </w:rPr>
      <w:t>Kontor:    Sjøgt</w:t>
    </w:r>
    <w:proofErr w:type="gramEnd"/>
    <w:r>
      <w:rPr>
        <w:color w:val="808080"/>
      </w:rPr>
      <w:t>. 33/35, Bodø</w:t>
    </w:r>
    <w:r>
      <w:rPr>
        <w:color w:val="808080"/>
      </w:rPr>
      <w:tab/>
    </w:r>
    <w:proofErr w:type="gramStart"/>
    <w:r>
      <w:rPr>
        <w:color w:val="808080"/>
      </w:rPr>
      <w:t>Telefon:   7550</w:t>
    </w:r>
    <w:proofErr w:type="gramEnd"/>
    <w:r>
      <w:rPr>
        <w:color w:val="808080"/>
      </w:rPr>
      <w:t xml:space="preserve"> 6068</w:t>
    </w:r>
    <w:r>
      <w:rPr>
        <w:color w:val="808080"/>
      </w:rPr>
      <w:tab/>
      <w:t>Bankkontonr.:   9365.16.41495</w:t>
    </w:r>
  </w:p>
  <w:p w:rsidR="00F93945" w:rsidRDefault="00F93945">
    <w:pPr>
      <w:pStyle w:val="Bunntekst"/>
      <w:rPr>
        <w:color w:val="808080"/>
      </w:rPr>
    </w:pPr>
    <w:r>
      <w:rPr>
        <w:color w:val="808080"/>
      </w:rPr>
      <w:t>Postadr.</w:t>
    </w:r>
    <w:proofErr w:type="gramStart"/>
    <w:r>
      <w:rPr>
        <w:color w:val="808080"/>
      </w:rPr>
      <w:t>:  Postboks</w:t>
    </w:r>
    <w:proofErr w:type="gramEnd"/>
    <w:r>
      <w:rPr>
        <w:color w:val="808080"/>
      </w:rPr>
      <w:t xml:space="preserve"> 383, 8001 Bodø </w:t>
    </w:r>
    <w:r>
      <w:rPr>
        <w:color w:val="808080"/>
      </w:rPr>
      <w:tab/>
      <w:t>Telefax:   7550 6061</w:t>
    </w:r>
    <w:r>
      <w:rPr>
        <w:color w:val="808080"/>
      </w:rPr>
      <w:tab/>
      <w:t>E-post: prosjekt.utmark@bondelaget.no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45" w:rsidRDefault="00F93945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45" w:rsidRDefault="00F93945">
      <w:r>
        <w:separator/>
      </w:r>
    </w:p>
  </w:footnote>
  <w:footnote w:type="continuationSeparator" w:id="0">
    <w:p w:rsidR="00F93945" w:rsidRDefault="00F9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45" w:rsidRDefault="00F93945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45" w:rsidRDefault="00074371" w:rsidP="0063296E">
    <w:pPr>
      <w:rPr>
        <w:b/>
        <w:sz w:val="36"/>
      </w:rPr>
    </w:pPr>
    <w:r w:rsidRPr="0007437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140.15pt;margin-top:5.85pt;width:192pt;height:25.3pt;z-index:251663360">
          <v:shadow on="t"/>
          <v:textpath style="font-family:&quot;Arial Black&quot;;font-size:24pt;font-style:italic;v-text-kern:t" trim="t" fitpath="t" string="Prosjekt Utmark"/>
        </v:shape>
      </w:pict>
    </w:r>
    <w:r w:rsidRPr="00074371">
      <w:rPr>
        <w:noProof/>
      </w:rPr>
      <w:pict>
        <v:rect id="_x0000_s2050" style="position:absolute;margin-left:16.8pt;margin-top:9.7pt;width:43.25pt;height:57.65pt;z-index:251653120" o:allowincell="f" filled="f" strokeweight="1pt"/>
      </w:pict>
    </w:r>
    <w:r w:rsidRPr="00074371">
      <w:rPr>
        <w:noProof/>
      </w:rPr>
      <w:pict>
        <v:line id="_x0000_s2052" style="position:absolute;flip:y;z-index:251655168" from="67.2pt,16.9pt" to="74.45pt,52.95pt" o:allowincell="f" strokeweight="1pt">
          <v:stroke startarrowwidth="narrow" startarrowlength="short" endarrowwidth="narrow" endarrowlength="short"/>
        </v:line>
      </w:pict>
    </w:r>
    <w:r w:rsidRPr="00074371">
      <w:rPr>
        <w:noProof/>
      </w:rPr>
      <w:pict>
        <v:line id="_x0000_s2053" style="position:absolute;z-index:251656192" from="74.4pt,16.9pt" to="81.65pt,31.35pt" o:allowincell="f" strokeweight="1pt">
          <v:stroke startarrowwidth="narrow" startarrowlength="short" endarrowwidth="narrow" endarrowlength="short"/>
        </v:line>
      </w:pict>
    </w:r>
    <w:r w:rsidRPr="00074371">
      <w:rPr>
        <w:noProof/>
      </w:rPr>
      <w:pict>
        <v:shape id="_x0000_s2049" style="position:absolute;margin-left:1.2pt;margin-top:1.25pt;width:28.85pt;height:14.45pt;z-index:251652096;mso-position-horizontal-relative:text;mso-position-vertical-relative:text" coordsize="20000,20000" o:allowincell="f" path="m,19931r,-831l1248,19100r,831l15806,19931r,-831l15806,19931r-416,l15390,19100,19965,,,,,19931xe" filled="f" stroked="f" strokeweight="1pt">
          <v:stroke startarrowwidth="narrow" startarrowlength="short" endarrowwidth="narrow" endarrowlength="short"/>
          <v:path arrowok="t"/>
        </v:shape>
      </w:pict>
    </w:r>
    <w:r w:rsidR="00F93945">
      <w:t xml:space="preserve">                   </w:t>
    </w:r>
    <w:r w:rsidR="00F93945">
      <w:tab/>
    </w:r>
    <w:r w:rsidR="00F93945">
      <w:tab/>
    </w:r>
    <w:r w:rsidR="00F93945">
      <w:tab/>
    </w:r>
  </w:p>
  <w:p w:rsidR="00F93945" w:rsidRDefault="00074371" w:rsidP="0063296E">
    <w:pPr>
      <w:rPr>
        <w:b/>
        <w:sz w:val="36"/>
      </w:rPr>
    </w:pPr>
    <w:r w:rsidRPr="00074371">
      <w:rPr>
        <w:noProof/>
      </w:rPr>
      <w:pict>
        <v:line id="_x0000_s2054" style="position:absolute;flip:y;z-index:251657216" from="81.6pt,2.95pt" to="88.85pt,10.2pt" o:allowincell="f" strokeweight="1pt">
          <v:stroke startarrowwidth="narrow" startarrowlength="short" endarrowwidth="narrow" endarrowlength="short"/>
        </v:line>
      </w:pict>
    </w:r>
    <w:r w:rsidRPr="00074371">
      <w:rPr>
        <w:noProof/>
      </w:rPr>
      <w:pict>
        <v:line id="_x0000_s2055" style="position:absolute;z-index:251658240" from="88.8pt,2.95pt" to="96.05pt,24.6pt" o:allowincell="f" strokeweight="1pt">
          <v:stroke startarrowwidth="narrow" startarrowlength="short" endarrowwidth="narrow" endarrowlength="short"/>
        </v:line>
      </w:pict>
    </w:r>
  </w:p>
  <w:p w:rsidR="00F93945" w:rsidRDefault="00074371" w:rsidP="0063296E">
    <w:pPr>
      <w:rPr>
        <w:b/>
        <w:color w:val="808080"/>
      </w:rPr>
    </w:pPr>
    <w:r w:rsidRPr="00074371">
      <w:rPr>
        <w:noProof/>
      </w:rPr>
      <w:pict>
        <v:line id="_x0000_s2051" style="position:absolute;z-index:251654144" from="16.8pt,10.65pt" to="67.25pt,10.7pt" o:allowincell="f" strokeweight="1pt">
          <v:stroke startarrowwidth="narrow" startarrowlength="short" endarrowwidth="narrow" endarrowlength="short"/>
        </v:line>
      </w:pict>
    </w:r>
    <w:r w:rsidRPr="00074371">
      <w:rPr>
        <w:noProof/>
      </w:rPr>
      <w:pict>
        <v:line id="_x0000_s2056" style="position:absolute;z-index:251659264" from="96pt,3.45pt" to="103.25pt,3.5pt" o:allowincell="f" strokeweight="1pt">
          <v:stroke startarrowwidth="narrow" startarrowlength="short" endarrowwidth="narrow" endarrowlength="short"/>
        </v:line>
      </w:pict>
    </w:r>
    <w:r w:rsidRPr="00074371">
      <w:rPr>
        <w:noProof/>
      </w:rPr>
      <w:pict>
        <v:line id="_x0000_s2057" style="position:absolute;flip:x;z-index:251660288" from="38.4pt,10.65pt" to="45.65pt,25.1pt" o:allowincell="f" strokeweight="1pt">
          <v:stroke startarrowwidth="narrow" startarrowlength="short" endarrowwidth="narrow" endarrowlength="short"/>
        </v:line>
      </w:pict>
    </w:r>
    <w:r w:rsidRPr="00074371">
      <w:rPr>
        <w:noProof/>
      </w:rPr>
      <w:pict>
        <v:line id="_x0000_s2058" style="position:absolute;flip:y;z-index:251661312" from="38.4pt,10.65pt" to="45.65pt,25.1pt" o:allowincell="f" stroked="f" strokeweight="1pt">
          <v:stroke startarrowwidth="narrow" startarrowlength="short" endarrowwidth="narrow" endarrowlength="short"/>
        </v:line>
      </w:pict>
    </w:r>
    <w:r w:rsidRPr="00074371">
      <w:rPr>
        <w:noProof/>
      </w:rPr>
      <w:pict>
        <v:shape id="_x0000_s2059" style="position:absolute;margin-left:16.8pt;margin-top:10.65pt;width:28.85pt;height:14.45pt;z-index:251662336;mso-position-horizontal-relative:text;mso-position-vertical-relative:text" coordsize="20000,20000" o:allowincell="f" path="m,19931r14974,l19965,,,,,19931xe" fillcolor="#bfbfbf" strokeweight="1pt">
          <v:stroke startarrowwidth="narrow" startarrowlength="short" endarrowwidth="narrow" endarrowlength="short"/>
          <v:path arrowok="t"/>
        </v:shape>
      </w:pict>
    </w:r>
    <w:r w:rsidR="00F93945">
      <w:rPr>
        <w:b/>
        <w:sz w:val="36"/>
      </w:rPr>
      <w:tab/>
    </w:r>
    <w:r w:rsidR="00F93945">
      <w:rPr>
        <w:b/>
        <w:sz w:val="36"/>
      </w:rPr>
      <w:tab/>
    </w:r>
    <w:r w:rsidR="00F93945">
      <w:rPr>
        <w:b/>
        <w:sz w:val="36"/>
      </w:rPr>
      <w:tab/>
    </w:r>
    <w:r w:rsidR="00F93945">
      <w:rPr>
        <w:b/>
        <w:sz w:val="36"/>
      </w:rPr>
      <w:tab/>
    </w:r>
    <w:r w:rsidR="00F93945">
      <w:rPr>
        <w:b/>
        <w:color w:val="808080"/>
      </w:rPr>
      <w:t>Et samarbeid mellom Nordland Bondelag, Nordland</w:t>
    </w:r>
    <w:r w:rsidR="00F93945">
      <w:rPr>
        <w:color w:val="808080"/>
      </w:rPr>
      <w:t xml:space="preserve"> </w:t>
    </w:r>
    <w:r w:rsidR="00F93945">
      <w:rPr>
        <w:b/>
        <w:color w:val="808080"/>
      </w:rPr>
      <w:t xml:space="preserve">Bonde- og </w:t>
    </w:r>
    <w:r w:rsidR="00F93945">
      <w:rPr>
        <w:b/>
        <w:color w:val="808080"/>
      </w:rPr>
      <w:tab/>
    </w:r>
    <w:r w:rsidR="00F93945">
      <w:rPr>
        <w:b/>
        <w:color w:val="808080"/>
      </w:rPr>
      <w:tab/>
    </w:r>
    <w:r w:rsidR="00F93945">
      <w:rPr>
        <w:b/>
        <w:color w:val="808080"/>
      </w:rPr>
      <w:tab/>
    </w:r>
    <w:r w:rsidR="00F93945">
      <w:rPr>
        <w:b/>
        <w:color w:val="808080"/>
      </w:rPr>
      <w:tab/>
    </w:r>
    <w:r w:rsidR="00F93945">
      <w:rPr>
        <w:b/>
        <w:color w:val="808080"/>
      </w:rPr>
      <w:tab/>
    </w:r>
    <w:r w:rsidR="00F93945">
      <w:rPr>
        <w:b/>
        <w:color w:val="808080"/>
      </w:rPr>
      <w:tab/>
      <w:t xml:space="preserve">Småbrukerlag og </w:t>
    </w:r>
    <w:proofErr w:type="spellStart"/>
    <w:r w:rsidR="00F93945">
      <w:rPr>
        <w:b/>
        <w:color w:val="808080"/>
      </w:rPr>
      <w:t>Allskog</w:t>
    </w:r>
    <w:proofErr w:type="spellEnd"/>
    <w:r w:rsidR="00F93945">
      <w:rPr>
        <w:b/>
        <w:color w:val="808080"/>
      </w:rPr>
      <w:t xml:space="preserve"> BA</w:t>
    </w:r>
  </w:p>
  <w:p w:rsidR="00F93945" w:rsidRDefault="00F93945" w:rsidP="0063296E">
    <w:pP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</w:t>
    </w:r>
  </w:p>
  <w:p w:rsidR="00F93945" w:rsidRDefault="00F93945">
    <w:pPr>
      <w:pStyle w:val="Topptekst"/>
    </w:pPr>
  </w:p>
  <w:p w:rsidR="00F93945" w:rsidRDefault="00F93945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45" w:rsidRDefault="00F93945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0584"/>
    <w:multiLevelType w:val="hybridMultilevel"/>
    <w:tmpl w:val="D5247CF4"/>
    <w:lvl w:ilvl="0" w:tplc="96E41556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  <w:b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C857926"/>
    <w:multiLevelType w:val="hybridMultilevel"/>
    <w:tmpl w:val="A1DCE93A"/>
    <w:lvl w:ilvl="0" w:tplc="0D0830C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3FE7"/>
    <w:multiLevelType w:val="hybridMultilevel"/>
    <w:tmpl w:val="93104072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705BF"/>
    <w:multiLevelType w:val="hybridMultilevel"/>
    <w:tmpl w:val="A342AC6E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645B"/>
    <w:rsid w:val="00022747"/>
    <w:rsid w:val="00030F36"/>
    <w:rsid w:val="00074371"/>
    <w:rsid w:val="000D633F"/>
    <w:rsid w:val="000F2897"/>
    <w:rsid w:val="00145FBE"/>
    <w:rsid w:val="00162B14"/>
    <w:rsid w:val="0016781C"/>
    <w:rsid w:val="0020257E"/>
    <w:rsid w:val="00284291"/>
    <w:rsid w:val="00292AFF"/>
    <w:rsid w:val="002C07BC"/>
    <w:rsid w:val="002D2B66"/>
    <w:rsid w:val="002F48E7"/>
    <w:rsid w:val="0030472D"/>
    <w:rsid w:val="00315465"/>
    <w:rsid w:val="00332495"/>
    <w:rsid w:val="00381F5F"/>
    <w:rsid w:val="003B50ED"/>
    <w:rsid w:val="003C2182"/>
    <w:rsid w:val="004F4871"/>
    <w:rsid w:val="00577AAD"/>
    <w:rsid w:val="005B4BA6"/>
    <w:rsid w:val="00612E57"/>
    <w:rsid w:val="0063296E"/>
    <w:rsid w:val="006549FE"/>
    <w:rsid w:val="006A49AD"/>
    <w:rsid w:val="0070407A"/>
    <w:rsid w:val="00767655"/>
    <w:rsid w:val="007A18F1"/>
    <w:rsid w:val="007D36B7"/>
    <w:rsid w:val="007D4FB6"/>
    <w:rsid w:val="008B4FF4"/>
    <w:rsid w:val="008B5A00"/>
    <w:rsid w:val="0097005D"/>
    <w:rsid w:val="009F1940"/>
    <w:rsid w:val="00A243E8"/>
    <w:rsid w:val="00A2725E"/>
    <w:rsid w:val="00A3645B"/>
    <w:rsid w:val="00A42C71"/>
    <w:rsid w:val="00A4770C"/>
    <w:rsid w:val="00A657AA"/>
    <w:rsid w:val="00AF4CDC"/>
    <w:rsid w:val="00BB2306"/>
    <w:rsid w:val="00C15291"/>
    <w:rsid w:val="00C35E1C"/>
    <w:rsid w:val="00C62E48"/>
    <w:rsid w:val="00C77238"/>
    <w:rsid w:val="00DC048F"/>
    <w:rsid w:val="00E51979"/>
    <w:rsid w:val="00ED4520"/>
    <w:rsid w:val="00F93945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20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ED4520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ED4520"/>
    <w:pPr>
      <w:keepNext/>
      <w:jc w:val="both"/>
      <w:outlineLvl w:val="1"/>
    </w:pPr>
    <w:rPr>
      <w:b/>
      <w:bCs/>
      <w:sz w:val="24"/>
    </w:rPr>
  </w:style>
  <w:style w:type="paragraph" w:styleId="Overskrift3">
    <w:name w:val="heading 3"/>
    <w:basedOn w:val="Normal"/>
    <w:next w:val="Brdtekst"/>
    <w:qFormat/>
    <w:rsid w:val="00ED4520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Overskrift4">
    <w:name w:val="heading 4"/>
    <w:basedOn w:val="Normal"/>
    <w:next w:val="Normal"/>
    <w:qFormat/>
    <w:rsid w:val="00ED4520"/>
    <w:pPr>
      <w:keepNext/>
      <w:outlineLvl w:val="3"/>
    </w:pPr>
    <w:rPr>
      <w:b/>
      <w:bCs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ED4520"/>
    <w:pPr>
      <w:spacing w:after="160"/>
    </w:pPr>
  </w:style>
  <w:style w:type="paragraph" w:styleId="Meldingshode">
    <w:name w:val="Message Header"/>
    <w:basedOn w:val="Brdtekst"/>
    <w:semiHidden/>
    <w:rsid w:val="00ED4520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customStyle="1" w:styleId="Dokumentetikett">
    <w:name w:val="Dokumentetikett"/>
    <w:basedOn w:val="Normal"/>
    <w:rsid w:val="00ED4520"/>
    <w:pPr>
      <w:keepNext/>
      <w:keepLines/>
      <w:spacing w:before="240" w:after="360"/>
    </w:pPr>
    <w:rPr>
      <w:b/>
      <w:kern w:val="28"/>
      <w:sz w:val="36"/>
    </w:rPr>
  </w:style>
  <w:style w:type="paragraph" w:customStyle="1" w:styleId="Returadresse">
    <w:name w:val="Returadresse"/>
    <w:basedOn w:val="Normal"/>
    <w:rsid w:val="00ED4520"/>
    <w:pPr>
      <w:keepLines/>
      <w:ind w:right="4320"/>
    </w:pPr>
  </w:style>
  <w:style w:type="paragraph" w:customStyle="1" w:styleId="Sider">
    <w:name w:val="Sider"/>
    <w:basedOn w:val="Brdtekst"/>
    <w:rsid w:val="00ED4520"/>
    <w:pPr>
      <w:spacing w:after="0"/>
    </w:pPr>
    <w:rPr>
      <w:rFonts w:ascii="Arial" w:hAnsi="Arial"/>
      <w:b/>
    </w:rPr>
  </w:style>
  <w:style w:type="paragraph" w:customStyle="1" w:styleId="Meldingstopptekstfrst">
    <w:name w:val="Meldingstopptekst først"/>
    <w:basedOn w:val="Meldingshode"/>
    <w:next w:val="Meldingshode"/>
    <w:rsid w:val="00ED4520"/>
    <w:pPr>
      <w:spacing w:before="120"/>
    </w:pPr>
  </w:style>
  <w:style w:type="character" w:customStyle="1" w:styleId="Meldingstopptekstetikett">
    <w:name w:val="Meldingstopptekstetikett"/>
    <w:rsid w:val="00ED4520"/>
    <w:rPr>
      <w:rFonts w:ascii="Arial" w:hAnsi="Arial"/>
      <w:b/>
      <w:caps/>
      <w:sz w:val="18"/>
    </w:rPr>
  </w:style>
  <w:style w:type="paragraph" w:styleId="Topptekst">
    <w:name w:val="header"/>
    <w:basedOn w:val="Normal"/>
    <w:link w:val="TopptekstTegn"/>
    <w:uiPriority w:val="99"/>
    <w:rsid w:val="00ED452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D4520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ED4520"/>
    <w:rPr>
      <w:color w:val="0000FF"/>
      <w:u w:val="single"/>
    </w:rPr>
  </w:style>
  <w:style w:type="paragraph" w:styleId="Brdtekst2">
    <w:name w:val="Body Text 2"/>
    <w:basedOn w:val="Normal"/>
    <w:semiHidden/>
    <w:rsid w:val="00ED4520"/>
    <w:rPr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63296E"/>
  </w:style>
  <w:style w:type="paragraph" w:styleId="Bobletekst">
    <w:name w:val="Balloon Text"/>
    <w:basedOn w:val="Normal"/>
    <w:link w:val="BobletekstTegn"/>
    <w:uiPriority w:val="99"/>
    <w:semiHidden/>
    <w:unhideWhenUsed/>
    <w:rsid w:val="006329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292AF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character" w:customStyle="1" w:styleId="a">
    <w:name w:val="À&quot;À"/>
    <w:basedOn w:val="Standardskriftforavsnitt"/>
    <w:rsid w:val="00292AFF"/>
    <w:rPr>
      <w:rFonts w:ascii="Times New Roman" w:hAnsi="Times New Roman" w:cs="Times New Roman" w:hint="default"/>
    </w:rPr>
  </w:style>
  <w:style w:type="paragraph" w:styleId="Bildetekst">
    <w:name w:val="caption"/>
    <w:basedOn w:val="Normal"/>
    <w:next w:val="Normal"/>
    <w:uiPriority w:val="35"/>
    <w:unhideWhenUsed/>
    <w:qFormat/>
    <w:rsid w:val="0076765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9BFB-4F51-4D99-B058-9F034B61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     			Prosjekt Utmark</vt:lpstr>
    </vt:vector>
  </TitlesOfParts>
  <Company>Norges Bondelag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			Prosjekt Utmark</dc:title>
  <dc:subject/>
  <dc:creator>Prosjekt Utmark</dc:creator>
  <cp:keywords/>
  <dc:description/>
  <cp:lastModifiedBy>LNordlie</cp:lastModifiedBy>
  <cp:revision>5</cp:revision>
  <cp:lastPrinted>2012-09-21T09:28:00Z</cp:lastPrinted>
  <dcterms:created xsi:type="dcterms:W3CDTF">2012-09-21T10:25:00Z</dcterms:created>
  <dcterms:modified xsi:type="dcterms:W3CDTF">2012-10-01T08:21:00Z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137619578</vt:i4>
  </property>
</Properties>
</file>