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9945" w14:textId="2856583C" w:rsidR="006C3620" w:rsidRPr="00204A2D" w:rsidRDefault="006C3620" w:rsidP="006C3620">
      <w:pPr>
        <w:rPr>
          <w:rFonts w:ascii="Times New Roman" w:hAnsi="Times New Roman" w:cs="Times New Roman"/>
          <w:b/>
          <w:bCs/>
          <w:sz w:val="28"/>
          <w:szCs w:val="28"/>
        </w:rPr>
      </w:pPr>
      <w:bookmarkStart w:id="0" w:name="_Hlk100067215"/>
      <w:r w:rsidRPr="00204A2D">
        <w:rPr>
          <w:rFonts w:ascii="Times New Roman" w:hAnsi="Times New Roman" w:cs="Times New Roman"/>
          <w:b/>
          <w:bCs/>
          <w:sz w:val="28"/>
          <w:szCs w:val="28"/>
        </w:rPr>
        <w:t>Matparadokset</w:t>
      </w:r>
    </w:p>
    <w:p w14:paraId="381DE573" w14:textId="77777777" w:rsidR="006C3620" w:rsidRPr="003B1C6A" w:rsidRDefault="006C3620" w:rsidP="006C3620">
      <w:pPr>
        <w:rPr>
          <w:rFonts w:ascii="Times New Roman" w:hAnsi="Times New Roman" w:cs="Times New Roman"/>
        </w:rPr>
      </w:pPr>
      <w:r w:rsidRPr="003B1C6A">
        <w:rPr>
          <w:rFonts w:ascii="Times New Roman" w:hAnsi="Times New Roman" w:cs="Times New Roman"/>
        </w:rPr>
        <w:t xml:space="preserve">Et paradoks er ifølge Store norske leksikon </w:t>
      </w:r>
      <w:r w:rsidRPr="00CB57E4">
        <w:rPr>
          <w:rFonts w:ascii="Times New Roman" w:hAnsi="Times New Roman" w:cs="Times New Roman"/>
          <w:i/>
          <w:iCs/>
          <w:u w:val="single"/>
        </w:rPr>
        <w:t>en påstand eller uttalelse som er virkelig eller sann, men virker selvmotsigende, urimelig eller absurd</w:t>
      </w:r>
      <w:r w:rsidRPr="003B1C6A">
        <w:rPr>
          <w:rFonts w:ascii="Times New Roman" w:hAnsi="Times New Roman" w:cs="Times New Roman"/>
        </w:rPr>
        <w:t>.</w:t>
      </w:r>
    </w:p>
    <w:p w14:paraId="6DF85081" w14:textId="78341E3B" w:rsidR="006C3620" w:rsidRPr="003B1C6A" w:rsidRDefault="006C3620" w:rsidP="006C3620">
      <w:pPr>
        <w:rPr>
          <w:rFonts w:ascii="Times New Roman" w:hAnsi="Times New Roman" w:cs="Times New Roman"/>
        </w:rPr>
      </w:pPr>
      <w:r w:rsidRPr="003B1C6A">
        <w:rPr>
          <w:rFonts w:ascii="Times New Roman" w:hAnsi="Times New Roman" w:cs="Times New Roman"/>
        </w:rPr>
        <w:t xml:space="preserve">Og ja, det føles rett og slett ganske paradoksalt å være bonde i dag. </w:t>
      </w:r>
      <w:r>
        <w:rPr>
          <w:rFonts w:ascii="Times New Roman" w:hAnsi="Times New Roman" w:cs="Times New Roman"/>
        </w:rPr>
        <w:t xml:space="preserve">Det kan vi </w:t>
      </w:r>
      <w:r w:rsidR="00D45E3C">
        <w:rPr>
          <w:rFonts w:ascii="Times New Roman" w:hAnsi="Times New Roman" w:cs="Times New Roman"/>
        </w:rPr>
        <w:t>tre</w:t>
      </w:r>
      <w:r>
        <w:rPr>
          <w:rFonts w:ascii="Times New Roman" w:hAnsi="Times New Roman" w:cs="Times New Roman"/>
        </w:rPr>
        <w:t xml:space="preserve"> som er ledere i Småbrukarlaget og Bondelaget i Innlandet skrive under på. </w:t>
      </w:r>
      <w:r w:rsidRPr="003B1C6A">
        <w:rPr>
          <w:rFonts w:ascii="Times New Roman" w:hAnsi="Times New Roman" w:cs="Times New Roman"/>
        </w:rPr>
        <w:t>Vi står i en paradoksal skvis. La oss forklare:</w:t>
      </w:r>
    </w:p>
    <w:p w14:paraId="6A355BFF" w14:textId="32BD9B9C" w:rsidR="006C3620" w:rsidRDefault="006C3620" w:rsidP="006C3620">
      <w:pPr>
        <w:rPr>
          <w:rFonts w:ascii="Times New Roman" w:hAnsi="Times New Roman" w:cs="Times New Roman"/>
        </w:rPr>
      </w:pPr>
      <w:r w:rsidRPr="003B1C6A">
        <w:rPr>
          <w:rFonts w:ascii="Times New Roman" w:hAnsi="Times New Roman" w:cs="Times New Roman"/>
        </w:rPr>
        <w:t xml:space="preserve">Økonomien i norsk jordbruk har gjennom de siste årene blitt </w:t>
      </w:r>
      <w:r w:rsidR="00983519">
        <w:rPr>
          <w:rFonts w:ascii="Times New Roman" w:hAnsi="Times New Roman" w:cs="Times New Roman"/>
        </w:rPr>
        <w:t>stadig</w:t>
      </w:r>
      <w:r w:rsidRPr="003B1C6A">
        <w:rPr>
          <w:rFonts w:ascii="Times New Roman" w:hAnsi="Times New Roman" w:cs="Times New Roman"/>
        </w:rPr>
        <w:t xml:space="preserve"> mer anstrengt. </w:t>
      </w:r>
      <w:r>
        <w:rPr>
          <w:rFonts w:ascii="Times New Roman" w:hAnsi="Times New Roman" w:cs="Times New Roman"/>
        </w:rPr>
        <w:t xml:space="preserve">Inntektene står </w:t>
      </w:r>
      <w:r w:rsidR="002E3566">
        <w:rPr>
          <w:rFonts w:ascii="Times New Roman" w:hAnsi="Times New Roman" w:cs="Times New Roman"/>
        </w:rPr>
        <w:t>i beste fall stille, utgi</w:t>
      </w:r>
      <w:r w:rsidR="00C44081">
        <w:rPr>
          <w:rFonts w:ascii="Times New Roman" w:hAnsi="Times New Roman" w:cs="Times New Roman"/>
        </w:rPr>
        <w:t>f</w:t>
      </w:r>
      <w:r w:rsidR="002E3566">
        <w:rPr>
          <w:rFonts w:ascii="Times New Roman" w:hAnsi="Times New Roman" w:cs="Times New Roman"/>
        </w:rPr>
        <w:t xml:space="preserve">tene </w:t>
      </w:r>
      <w:r w:rsidR="00C44081">
        <w:rPr>
          <w:rFonts w:ascii="Times New Roman" w:hAnsi="Times New Roman" w:cs="Times New Roman"/>
        </w:rPr>
        <w:t xml:space="preserve">øker i takt med prisstigningen ellers i samfunnet. Dette skal den enkelte bonde kompensere med en kalkulert gevinst av å effektivisere litt hvert år. </w:t>
      </w:r>
      <w:r>
        <w:rPr>
          <w:rFonts w:ascii="Times New Roman" w:hAnsi="Times New Roman" w:cs="Times New Roman"/>
        </w:rPr>
        <w:t xml:space="preserve">Løsningen blir stadig større egeninnsats i gårdsarbeidet og </w:t>
      </w:r>
      <w:r w:rsidR="00256904">
        <w:rPr>
          <w:rFonts w:ascii="Times New Roman" w:hAnsi="Times New Roman" w:cs="Times New Roman"/>
        </w:rPr>
        <w:t>spe på med</w:t>
      </w:r>
      <w:r>
        <w:rPr>
          <w:rFonts w:ascii="Times New Roman" w:hAnsi="Times New Roman" w:cs="Times New Roman"/>
        </w:rPr>
        <w:t xml:space="preserve"> annet arbeid som kan bringe midler inn. Slik holdes drifta på gården nogen lunde flytende, mens arbeidstimene raser på</w:t>
      </w:r>
      <w:r w:rsidR="00C44081">
        <w:rPr>
          <w:rFonts w:ascii="Times New Roman" w:hAnsi="Times New Roman" w:cs="Times New Roman"/>
        </w:rPr>
        <w:t xml:space="preserve">. Gjennomsnittlig årsoverskudd i landbruket er nå under 200 000 hvis SSB regner inn de som har underskudd på drifta i statistikken. </w:t>
      </w:r>
      <w:r>
        <w:rPr>
          <w:rFonts w:ascii="Times New Roman" w:hAnsi="Times New Roman" w:cs="Times New Roman"/>
        </w:rPr>
        <w:t xml:space="preserve"> </w:t>
      </w:r>
    </w:p>
    <w:p w14:paraId="1C173EA6" w14:textId="2B073391" w:rsidR="006C3620" w:rsidRDefault="00256904" w:rsidP="006C3620">
      <w:pPr>
        <w:rPr>
          <w:rFonts w:ascii="Times New Roman" w:hAnsi="Times New Roman" w:cs="Times New Roman"/>
        </w:rPr>
      </w:pPr>
      <w:r>
        <w:rPr>
          <w:rFonts w:ascii="Times New Roman" w:hAnsi="Times New Roman" w:cs="Times New Roman"/>
        </w:rPr>
        <w:t>I tillegg</w:t>
      </w:r>
      <w:r w:rsidR="006C3620">
        <w:rPr>
          <w:rFonts w:ascii="Times New Roman" w:hAnsi="Times New Roman" w:cs="Times New Roman"/>
        </w:rPr>
        <w:t xml:space="preserve"> har vi fått en eksplosiv prisvekst på det meste som bonden trenger for å produsere mat: </w:t>
      </w:r>
      <w:r>
        <w:rPr>
          <w:rFonts w:ascii="Times New Roman" w:hAnsi="Times New Roman" w:cs="Times New Roman"/>
        </w:rPr>
        <w:t>k</w:t>
      </w:r>
      <w:r w:rsidR="006C3620">
        <w:rPr>
          <w:rFonts w:ascii="Times New Roman" w:hAnsi="Times New Roman" w:cs="Times New Roman"/>
        </w:rPr>
        <w:t xml:space="preserve">unstgjødsel, diesel, strøm, kraftfôr, gass, utstyr, </w:t>
      </w:r>
      <w:proofErr w:type="gramStart"/>
      <w:r w:rsidR="006C3620">
        <w:rPr>
          <w:rFonts w:ascii="Times New Roman" w:hAnsi="Times New Roman" w:cs="Times New Roman"/>
        </w:rPr>
        <w:t>byggevarer,</w:t>
      </w:r>
      <w:proofErr w:type="gramEnd"/>
      <w:r w:rsidR="006C3620">
        <w:rPr>
          <w:rFonts w:ascii="Times New Roman" w:hAnsi="Times New Roman" w:cs="Times New Roman"/>
        </w:rPr>
        <w:t xml:space="preserve"> tjenester. Situasjonen er kritisk. For mange utgjør summen av de økte prisene mer enn de normalt tjener på et år. </w:t>
      </w:r>
    </w:p>
    <w:p w14:paraId="42CB2731" w14:textId="046E8F9B" w:rsidR="006C3620" w:rsidRDefault="006C3620" w:rsidP="006C3620">
      <w:pPr>
        <w:rPr>
          <w:rFonts w:ascii="Times New Roman" w:hAnsi="Times New Roman" w:cs="Times New Roman"/>
        </w:rPr>
      </w:pPr>
      <w:r>
        <w:rPr>
          <w:rFonts w:ascii="Times New Roman" w:hAnsi="Times New Roman" w:cs="Times New Roman"/>
        </w:rPr>
        <w:t xml:space="preserve">Samtidig har vi krig i Europa og usikker matforsyning globalt. Russland og Ukraina står for om lag 30 prosent av verdens hveteeksport. Ukraina står også for vesentlig eksport av matolje. I tillegg kontrollerer Russland kunstgjødselproduksjonen i verden gjennom tilgang til råvarer og gass som brukes i produksjonen. Konsekvensen kan bli matmangel og sult i deler av verden. Det kan også komme situasjoner der flere viktige land </w:t>
      </w:r>
      <w:r w:rsidR="00E54A9C">
        <w:rPr>
          <w:rFonts w:ascii="Times New Roman" w:hAnsi="Times New Roman" w:cs="Times New Roman"/>
        </w:rPr>
        <w:t>vedtar</w:t>
      </w:r>
      <w:r>
        <w:rPr>
          <w:rFonts w:ascii="Times New Roman" w:hAnsi="Times New Roman" w:cs="Times New Roman"/>
        </w:rPr>
        <w:t xml:space="preserve"> eksportrestriksjoner på mat.</w:t>
      </w:r>
    </w:p>
    <w:p w14:paraId="4F31845B" w14:textId="210821C9" w:rsidR="00F1329D" w:rsidRDefault="0077551A" w:rsidP="006C3620">
      <w:pPr>
        <w:rPr>
          <w:rFonts w:ascii="Times New Roman" w:hAnsi="Times New Roman" w:cs="Times New Roman"/>
        </w:rPr>
      </w:pPr>
      <w:r>
        <w:rPr>
          <w:rFonts w:ascii="Times New Roman" w:hAnsi="Times New Roman" w:cs="Times New Roman"/>
        </w:rPr>
        <w:t>H</w:t>
      </w:r>
      <w:r w:rsidR="006C3620">
        <w:rPr>
          <w:rFonts w:ascii="Times New Roman" w:hAnsi="Times New Roman" w:cs="Times New Roman"/>
        </w:rPr>
        <w:t>er oppstår det store paradokset: Den norske bonden bør åpenbart produsere mer mat. Som nasjon har vi en etisk forpliktelse til å brødfø egen befolkning i størst mulig grad. Norsk matproduksjon må opp slik at vi som et kjøpesterkt land unngår å handle mat ut av hendene på fattige folk i andre deler av verden. Men norske bønder</w:t>
      </w:r>
      <w:r w:rsidR="00BC4357">
        <w:rPr>
          <w:rFonts w:ascii="Times New Roman" w:hAnsi="Times New Roman" w:cs="Times New Roman"/>
        </w:rPr>
        <w:t xml:space="preserve"> kan ikke ta ansvar for dette samfunnsoppdraget med dugnadsinnsats</w:t>
      </w:r>
      <w:r w:rsidR="006C3620">
        <w:rPr>
          <w:rFonts w:ascii="Times New Roman" w:hAnsi="Times New Roman" w:cs="Times New Roman"/>
        </w:rPr>
        <w:t xml:space="preserve">. </w:t>
      </w:r>
      <w:r w:rsidR="00BC4357">
        <w:rPr>
          <w:rFonts w:ascii="Times New Roman" w:hAnsi="Times New Roman" w:cs="Times New Roman"/>
        </w:rPr>
        <w:t>Flere vurderer å slutte, mange reduserer antall dyr og planlegger for mindre avl</w:t>
      </w:r>
      <w:r w:rsidR="00D96058">
        <w:rPr>
          <w:rFonts w:ascii="Times New Roman" w:hAnsi="Times New Roman" w:cs="Times New Roman"/>
        </w:rPr>
        <w:t>i</w:t>
      </w:r>
      <w:r w:rsidR="00BC4357">
        <w:rPr>
          <w:rFonts w:ascii="Times New Roman" w:hAnsi="Times New Roman" w:cs="Times New Roman"/>
        </w:rPr>
        <w:t>nger a</w:t>
      </w:r>
      <w:r w:rsidR="00D96058">
        <w:rPr>
          <w:rFonts w:ascii="Times New Roman" w:hAnsi="Times New Roman" w:cs="Times New Roman"/>
        </w:rPr>
        <w:t xml:space="preserve">v </w:t>
      </w:r>
      <w:r w:rsidR="00BC4357">
        <w:rPr>
          <w:rFonts w:ascii="Times New Roman" w:hAnsi="Times New Roman" w:cs="Times New Roman"/>
        </w:rPr>
        <w:t>gras, korn og</w:t>
      </w:r>
      <w:r w:rsidR="00D96058">
        <w:rPr>
          <w:rFonts w:ascii="Times New Roman" w:hAnsi="Times New Roman" w:cs="Times New Roman"/>
        </w:rPr>
        <w:t xml:space="preserve"> grønsaker. Ute</w:t>
      </w:r>
      <w:r w:rsidR="00F54318">
        <w:rPr>
          <w:rFonts w:ascii="Times New Roman" w:hAnsi="Times New Roman" w:cs="Times New Roman"/>
        </w:rPr>
        <w:t>n</w:t>
      </w:r>
      <w:r w:rsidR="00D96058">
        <w:rPr>
          <w:rFonts w:ascii="Times New Roman" w:hAnsi="Times New Roman" w:cs="Times New Roman"/>
        </w:rPr>
        <w:t xml:space="preserve"> kl</w:t>
      </w:r>
      <w:r w:rsidR="00F54318">
        <w:rPr>
          <w:rFonts w:ascii="Times New Roman" w:hAnsi="Times New Roman" w:cs="Times New Roman"/>
        </w:rPr>
        <w:t>ar</w:t>
      </w:r>
      <w:r w:rsidR="00D96058">
        <w:rPr>
          <w:rFonts w:ascii="Times New Roman" w:hAnsi="Times New Roman" w:cs="Times New Roman"/>
        </w:rPr>
        <w:t xml:space="preserve">e lovnader om at økte utgifter til matproduksjon blir kompensert fullt ut vil </w:t>
      </w:r>
      <w:r w:rsidR="00F1329D">
        <w:rPr>
          <w:rFonts w:ascii="Times New Roman" w:hAnsi="Times New Roman" w:cs="Times New Roman"/>
        </w:rPr>
        <w:t>både sjølforsyningsgrad og antall matprodusenter</w:t>
      </w:r>
      <w:r w:rsidR="00D96058">
        <w:rPr>
          <w:rFonts w:ascii="Times New Roman" w:hAnsi="Times New Roman" w:cs="Times New Roman"/>
        </w:rPr>
        <w:t xml:space="preserve"> nå et nytt bunnivå. </w:t>
      </w:r>
    </w:p>
    <w:p w14:paraId="06AB682F" w14:textId="29C7CCE6" w:rsidR="006C3620" w:rsidRDefault="00256904" w:rsidP="006C3620">
      <w:pPr>
        <w:rPr>
          <w:rFonts w:ascii="Times New Roman" w:hAnsi="Times New Roman" w:cs="Times New Roman"/>
        </w:rPr>
      </w:pPr>
      <w:r w:rsidRPr="00256904">
        <w:rPr>
          <w:rFonts w:ascii="Times New Roman" w:hAnsi="Times New Roman" w:cs="Times New Roman"/>
        </w:rPr>
        <w:t>Regjeringsplattformen har satt et mål om 50% sjølforsyning innen 2030. Da må alle som driver aktivt i dag være med og flere må starte. Vedtaket innebærer i praksis at vi må gire opp landbruksproduksjonen kraftig for å at vi bønder skal produsere 50 % av den maten 5,3 millioner nordmenn trenger</w:t>
      </w:r>
      <w:r>
        <w:rPr>
          <w:rFonts w:ascii="Times New Roman" w:hAnsi="Times New Roman" w:cs="Times New Roman"/>
        </w:rPr>
        <w:t>.</w:t>
      </w:r>
      <w:r w:rsidR="00F1329D">
        <w:rPr>
          <w:rFonts w:ascii="Times New Roman" w:hAnsi="Times New Roman" w:cs="Times New Roman"/>
        </w:rPr>
        <w:t xml:space="preserve"> </w:t>
      </w:r>
    </w:p>
    <w:p w14:paraId="3FF33755" w14:textId="77D9DE0A" w:rsidR="001E6A05" w:rsidRDefault="006C3620" w:rsidP="001E6A05">
      <w:pPr>
        <w:rPr>
          <w:rFonts w:ascii="Times New Roman" w:hAnsi="Times New Roman" w:cs="Times New Roman"/>
        </w:rPr>
      </w:pPr>
      <w:r>
        <w:rPr>
          <w:rFonts w:ascii="Times New Roman" w:hAnsi="Times New Roman" w:cs="Times New Roman"/>
        </w:rPr>
        <w:t>Vi ønsker å bruke ressursene vi har i landet vårt til fortsatt å produsere verdens reneste mat. Vi ser at behovet for å drive landbruk i hele landet og bruke mulighetene vi har vil være økende i årene framover</w:t>
      </w:r>
      <w:r w:rsidR="00FE48E4">
        <w:rPr>
          <w:rFonts w:ascii="Times New Roman" w:hAnsi="Times New Roman" w:cs="Times New Roman"/>
        </w:rPr>
        <w:t>. I</w:t>
      </w:r>
      <w:r>
        <w:rPr>
          <w:rFonts w:ascii="Times New Roman" w:hAnsi="Times New Roman" w:cs="Times New Roman"/>
        </w:rPr>
        <w:t xml:space="preserve">kke minst på grunn av klimaendringer og befolkningsvekst globalt. </w:t>
      </w:r>
      <w:r w:rsidR="00F54318">
        <w:rPr>
          <w:rFonts w:ascii="Times New Roman" w:hAnsi="Times New Roman" w:cs="Times New Roman"/>
        </w:rPr>
        <w:t>Å produsere nok mat innenlands til egen befolkning vil bli en viktig del av samfunnsberedskapen</w:t>
      </w:r>
      <w:r w:rsidR="001E6A05">
        <w:rPr>
          <w:rFonts w:ascii="Times New Roman" w:hAnsi="Times New Roman" w:cs="Times New Roman"/>
        </w:rPr>
        <w:t xml:space="preserve">. </w:t>
      </w:r>
    </w:p>
    <w:p w14:paraId="79405E28" w14:textId="2D7F99DF" w:rsidR="0002767F" w:rsidRDefault="00FE48E4" w:rsidP="006C3620">
      <w:pPr>
        <w:rPr>
          <w:rFonts w:ascii="Times New Roman" w:hAnsi="Times New Roman" w:cs="Times New Roman"/>
        </w:rPr>
      </w:pPr>
      <w:r>
        <w:rPr>
          <w:rFonts w:ascii="Times New Roman" w:hAnsi="Times New Roman" w:cs="Times New Roman"/>
        </w:rPr>
        <w:t>D</w:t>
      </w:r>
      <w:r w:rsidR="006C3620">
        <w:rPr>
          <w:rFonts w:ascii="Times New Roman" w:hAnsi="Times New Roman" w:cs="Times New Roman"/>
        </w:rPr>
        <w:t>et</w:t>
      </w:r>
      <w:r>
        <w:rPr>
          <w:rFonts w:ascii="Times New Roman" w:hAnsi="Times New Roman" w:cs="Times New Roman"/>
        </w:rPr>
        <w:t xml:space="preserve"> haster </w:t>
      </w:r>
      <w:r w:rsidR="006C3620">
        <w:rPr>
          <w:rFonts w:ascii="Times New Roman" w:hAnsi="Times New Roman" w:cs="Times New Roman"/>
        </w:rPr>
        <w:t>med politiske tiltak</w:t>
      </w:r>
      <w:r w:rsidR="001E6A05">
        <w:rPr>
          <w:rFonts w:ascii="Times New Roman" w:hAnsi="Times New Roman" w:cs="Times New Roman"/>
        </w:rPr>
        <w:t xml:space="preserve">. </w:t>
      </w:r>
      <w:r w:rsidR="006C3620">
        <w:rPr>
          <w:rFonts w:ascii="Times New Roman" w:hAnsi="Times New Roman" w:cs="Times New Roman"/>
        </w:rPr>
        <w:t>Den økonomiske situasjonen er kritisk, og bonden må ta sine valg for årets produksjon ut fra kjente forutsetninger. Valget påvirker økonomien, hverdagen og framtida til hele familien. Nå trenger norske gårdbrukerfamilier et kraftig og helt konkret signal fra landets regjering: Skal vi tørre å ta det store ansvaret matproduksjon</w:t>
      </w:r>
      <w:r w:rsidR="00510C69">
        <w:rPr>
          <w:rFonts w:ascii="Times New Roman" w:hAnsi="Times New Roman" w:cs="Times New Roman"/>
        </w:rPr>
        <w:t xml:space="preserve"> er, b</w:t>
      </w:r>
      <w:r w:rsidR="006C3620">
        <w:rPr>
          <w:rFonts w:ascii="Times New Roman" w:hAnsi="Times New Roman" w:cs="Times New Roman"/>
        </w:rPr>
        <w:t>åde for årets vekstsesong og for kommende år og generasjoner? Jordbruksoppgjøret blir avgjørende, men for å sikre full gass i våronna, må regjeringa komme på banen</w:t>
      </w:r>
      <w:r w:rsidR="0002767F">
        <w:rPr>
          <w:rFonts w:ascii="Times New Roman" w:hAnsi="Times New Roman" w:cs="Times New Roman"/>
        </w:rPr>
        <w:t xml:space="preserve"> – STRAKS! </w:t>
      </w:r>
    </w:p>
    <w:p w14:paraId="133ECFE3" w14:textId="5A148794" w:rsidR="002725F7" w:rsidRDefault="002725F7" w:rsidP="006C3620">
      <w:pPr>
        <w:rPr>
          <w:rFonts w:ascii="Times New Roman" w:hAnsi="Times New Roman" w:cs="Times New Roman"/>
        </w:rPr>
      </w:pPr>
      <w:r>
        <w:rPr>
          <w:rFonts w:ascii="Times New Roman" w:hAnsi="Times New Roman" w:cs="Times New Roman"/>
        </w:rPr>
        <w:t xml:space="preserve">Det er både </w:t>
      </w:r>
      <w:r w:rsidRPr="00AD73B3">
        <w:rPr>
          <w:rFonts w:ascii="Times New Roman" w:hAnsi="Times New Roman" w:cs="Times New Roman"/>
          <w:u w:val="single"/>
        </w:rPr>
        <w:t>virkelig, sant, selvmotsigende, urimelig og absurd</w:t>
      </w:r>
      <w:r>
        <w:rPr>
          <w:rFonts w:ascii="Times New Roman" w:hAnsi="Times New Roman" w:cs="Times New Roman"/>
        </w:rPr>
        <w:t xml:space="preserve"> at vi i verdens rikeste land har en matproduksjon som står i en skjebnetid, nå, som verden så åpenbart trenger at vi produserer mest mulig av maten vår sjøl.</w:t>
      </w:r>
    </w:p>
    <w:p w14:paraId="1D402437" w14:textId="4E391EE1" w:rsidR="009D27D7" w:rsidRPr="006C3620" w:rsidRDefault="006C3620">
      <w:pPr>
        <w:rPr>
          <w:rFonts w:ascii="Times New Roman" w:hAnsi="Times New Roman" w:cs="Times New Roman"/>
          <w:i/>
          <w:iCs/>
        </w:rPr>
      </w:pPr>
      <w:r w:rsidRPr="00B00DD8">
        <w:rPr>
          <w:rFonts w:ascii="Times New Roman" w:hAnsi="Times New Roman" w:cs="Times New Roman"/>
          <w:i/>
          <w:iCs/>
        </w:rPr>
        <w:t>Hallvard Helland, leder i Oppland Bonde- og Småbrukarlag, Elisabeth Gjems, leder i Innlandet Bondelag</w:t>
      </w:r>
      <w:r w:rsidRPr="00B00DD8">
        <w:rPr>
          <w:rFonts w:ascii="Times New Roman" w:hAnsi="Times New Roman" w:cs="Times New Roman"/>
          <w:i/>
          <w:iCs/>
        </w:rPr>
        <w:br/>
      </w:r>
      <w:r w:rsidR="00B00DD8">
        <w:rPr>
          <w:rFonts w:ascii="Times New Roman" w:hAnsi="Times New Roman" w:cs="Times New Roman"/>
          <w:i/>
          <w:iCs/>
        </w:rPr>
        <w:t xml:space="preserve">Kjersti Røhnebæk, leder i </w:t>
      </w:r>
      <w:r w:rsidRPr="00B00DD8">
        <w:rPr>
          <w:rFonts w:ascii="Times New Roman" w:hAnsi="Times New Roman" w:cs="Times New Roman"/>
          <w:i/>
          <w:iCs/>
        </w:rPr>
        <w:t>Hedmark Bonde- og Småbrukarlag</w:t>
      </w:r>
      <w:bookmarkEnd w:id="0"/>
    </w:p>
    <w:sectPr w:rsidR="009D27D7" w:rsidRPr="006C3620" w:rsidSect="0002767F">
      <w:pgSz w:w="11906" w:h="16838"/>
      <w:pgMar w:top="1191" w:right="1134"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02"/>
    <w:rsid w:val="0002767F"/>
    <w:rsid w:val="000C0DCC"/>
    <w:rsid w:val="000D19EC"/>
    <w:rsid w:val="001901E6"/>
    <w:rsid w:val="001B0A6A"/>
    <w:rsid w:val="001B321C"/>
    <w:rsid w:val="001E6A05"/>
    <w:rsid w:val="00204A2D"/>
    <w:rsid w:val="00206892"/>
    <w:rsid w:val="00206A12"/>
    <w:rsid w:val="00215F92"/>
    <w:rsid w:val="00227D65"/>
    <w:rsid w:val="00256904"/>
    <w:rsid w:val="002725F7"/>
    <w:rsid w:val="002C0A40"/>
    <w:rsid w:val="002E3566"/>
    <w:rsid w:val="00304C04"/>
    <w:rsid w:val="00344A7C"/>
    <w:rsid w:val="003B1C6A"/>
    <w:rsid w:val="003C79D2"/>
    <w:rsid w:val="003D65F5"/>
    <w:rsid w:val="004203E3"/>
    <w:rsid w:val="00497944"/>
    <w:rsid w:val="00510C69"/>
    <w:rsid w:val="00522FC6"/>
    <w:rsid w:val="00562793"/>
    <w:rsid w:val="006029B4"/>
    <w:rsid w:val="00637B30"/>
    <w:rsid w:val="00695937"/>
    <w:rsid w:val="006A184E"/>
    <w:rsid w:val="006C3620"/>
    <w:rsid w:val="006C4ED8"/>
    <w:rsid w:val="00714C63"/>
    <w:rsid w:val="0077551A"/>
    <w:rsid w:val="007971FB"/>
    <w:rsid w:val="007B1C15"/>
    <w:rsid w:val="00810BE0"/>
    <w:rsid w:val="00814451"/>
    <w:rsid w:val="00851B10"/>
    <w:rsid w:val="00882368"/>
    <w:rsid w:val="00887039"/>
    <w:rsid w:val="00887FF1"/>
    <w:rsid w:val="00890D4B"/>
    <w:rsid w:val="00962162"/>
    <w:rsid w:val="00983519"/>
    <w:rsid w:val="009D27D7"/>
    <w:rsid w:val="00A80102"/>
    <w:rsid w:val="00AD73B3"/>
    <w:rsid w:val="00AE1EFE"/>
    <w:rsid w:val="00B00DD8"/>
    <w:rsid w:val="00B40949"/>
    <w:rsid w:val="00B92D0D"/>
    <w:rsid w:val="00BA2C61"/>
    <w:rsid w:val="00BC4357"/>
    <w:rsid w:val="00C44081"/>
    <w:rsid w:val="00C67B48"/>
    <w:rsid w:val="00CB57E4"/>
    <w:rsid w:val="00CC32EE"/>
    <w:rsid w:val="00CF2EC8"/>
    <w:rsid w:val="00D031B4"/>
    <w:rsid w:val="00D45E3C"/>
    <w:rsid w:val="00D6052E"/>
    <w:rsid w:val="00D96058"/>
    <w:rsid w:val="00DB5618"/>
    <w:rsid w:val="00E16976"/>
    <w:rsid w:val="00E36C00"/>
    <w:rsid w:val="00E507E3"/>
    <w:rsid w:val="00E54A9C"/>
    <w:rsid w:val="00EA3118"/>
    <w:rsid w:val="00ED23D5"/>
    <w:rsid w:val="00EE299A"/>
    <w:rsid w:val="00EE5EEC"/>
    <w:rsid w:val="00F1329D"/>
    <w:rsid w:val="00F54318"/>
    <w:rsid w:val="00F7051C"/>
    <w:rsid w:val="00FE48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DC3D"/>
  <w15:chartTrackingRefBased/>
  <w15:docId w15:val="{597A8B65-5FF5-422B-AC12-798C98FB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2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9D27D7"/>
    <w:rPr>
      <w:sz w:val="16"/>
      <w:szCs w:val="16"/>
    </w:rPr>
  </w:style>
  <w:style w:type="paragraph" w:styleId="Merknadstekst">
    <w:name w:val="annotation text"/>
    <w:basedOn w:val="Normal"/>
    <w:link w:val="MerknadstekstTegn"/>
    <w:uiPriority w:val="99"/>
    <w:unhideWhenUsed/>
    <w:rsid w:val="009D27D7"/>
    <w:pPr>
      <w:spacing w:line="240" w:lineRule="auto"/>
    </w:pPr>
    <w:rPr>
      <w:sz w:val="20"/>
      <w:szCs w:val="20"/>
    </w:rPr>
  </w:style>
  <w:style w:type="character" w:customStyle="1" w:styleId="MerknadstekstTegn">
    <w:name w:val="Merknadstekst Tegn"/>
    <w:basedOn w:val="Standardskriftforavsnitt"/>
    <w:link w:val="Merknadstekst"/>
    <w:uiPriority w:val="99"/>
    <w:rsid w:val="009D27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70204">
      <w:bodyDiv w:val="1"/>
      <w:marLeft w:val="0"/>
      <w:marRight w:val="0"/>
      <w:marTop w:val="0"/>
      <w:marBottom w:val="0"/>
      <w:divBdr>
        <w:top w:val="none" w:sz="0" w:space="0" w:color="auto"/>
        <w:left w:val="none" w:sz="0" w:space="0" w:color="auto"/>
        <w:bottom w:val="none" w:sz="0" w:space="0" w:color="auto"/>
        <w:right w:val="none" w:sz="0" w:space="0" w:color="auto"/>
      </w:divBdr>
    </w:div>
    <w:div w:id="10156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631</Words>
  <Characters>3346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Breck</dc:creator>
  <cp:keywords/>
  <dc:description/>
  <cp:lastModifiedBy>Guro Breck</cp:lastModifiedBy>
  <cp:revision>3</cp:revision>
  <dcterms:created xsi:type="dcterms:W3CDTF">2022-04-19T19:42:00Z</dcterms:created>
  <dcterms:modified xsi:type="dcterms:W3CDTF">2022-04-19T20:04:00Z</dcterms:modified>
</cp:coreProperties>
</file>